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E996" w14:textId="77777777" w:rsidR="003E1200" w:rsidRPr="00E91543" w:rsidRDefault="003E1200">
      <w:pPr>
        <w:spacing w:before="3" w:after="0" w:line="90" w:lineRule="exact"/>
        <w:rPr>
          <w:rFonts w:cstheme="minorHAnsi"/>
          <w:lang w:val="hr-HR"/>
        </w:rPr>
      </w:pPr>
    </w:p>
    <w:tbl>
      <w:tblPr>
        <w:tblW w:w="15631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11490"/>
      </w:tblGrid>
      <w:tr w:rsidR="003E1200" w:rsidRPr="00E91543" w14:paraId="5F07BAFF" w14:textId="77777777" w:rsidTr="00670055">
        <w:trPr>
          <w:trHeight w:hRule="exact" w:val="826"/>
        </w:trPr>
        <w:tc>
          <w:tcPr>
            <w:tcW w:w="15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0279" w14:textId="77777777" w:rsidR="003E1200" w:rsidRPr="00E91543" w:rsidRDefault="003E1200">
            <w:pPr>
              <w:spacing w:before="4" w:after="0" w:line="110" w:lineRule="exact"/>
              <w:rPr>
                <w:rFonts w:cstheme="minorHAnsi"/>
                <w:lang w:val="hr-HR"/>
              </w:rPr>
            </w:pPr>
          </w:p>
          <w:p w14:paraId="3A76B3C6" w14:textId="77777777" w:rsidR="003E1200" w:rsidRPr="00E91543" w:rsidRDefault="003A05A7">
            <w:pPr>
              <w:spacing w:after="0" w:line="240" w:lineRule="auto"/>
              <w:ind w:left="4521" w:right="4500"/>
              <w:jc w:val="center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lang w:val="hr-HR"/>
              </w:rPr>
              <w:t>OB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R</w:t>
            </w:r>
            <w:r w:rsidRPr="00E91543">
              <w:rPr>
                <w:rFonts w:eastAsia="Calibri" w:cstheme="minorHAnsi"/>
                <w:b/>
                <w:bCs/>
                <w:spacing w:val="-2"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ZAC</w:t>
            </w:r>
          </w:p>
          <w:p w14:paraId="76DB8845" w14:textId="77777777" w:rsidR="003E1200" w:rsidRPr="00E91543" w:rsidRDefault="003A05A7">
            <w:pPr>
              <w:spacing w:after="0" w:line="243" w:lineRule="exact"/>
              <w:ind w:left="3135" w:right="3124"/>
              <w:jc w:val="center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zv</w:t>
            </w: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>j</w:t>
            </w:r>
            <w:r w:rsidRPr="00E91543">
              <w:rPr>
                <w:rFonts w:eastAsia="Calibri" w:cstheme="minorHAnsi"/>
                <w:b/>
                <w:bCs/>
                <w:spacing w:val="3"/>
                <w:position w:val="1"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šća</w:t>
            </w:r>
            <w:r w:rsidRPr="00E91543">
              <w:rPr>
                <w:rFonts w:eastAsia="Calibri" w:cstheme="minorHAnsi"/>
                <w:b/>
                <w:bCs/>
                <w:spacing w:val="-5"/>
                <w:position w:val="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pro</w:t>
            </w: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no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m</w:t>
            </w:r>
            <w:r w:rsidRPr="00E91543">
              <w:rPr>
                <w:rFonts w:eastAsia="Calibri" w:cstheme="minorHAnsi"/>
                <w:b/>
                <w:bCs/>
                <w:spacing w:val="-12"/>
                <w:position w:val="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sav</w:t>
            </w: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>j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et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ju</w:t>
            </w:r>
            <w:r w:rsidRPr="00E91543">
              <w:rPr>
                <w:rFonts w:eastAsia="Calibri" w:cstheme="minorHAnsi"/>
                <w:b/>
                <w:bCs/>
                <w:spacing w:val="-11"/>
                <w:position w:val="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s</w:t>
            </w: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w w:val="99"/>
                <w:position w:val="1"/>
                <w:lang w:val="hr-HR"/>
              </w:rPr>
              <w:t>ja</w:t>
            </w:r>
            <w:r w:rsidRPr="00E91543">
              <w:rPr>
                <w:rFonts w:eastAsia="Calibri" w:cstheme="minorHAnsi"/>
                <w:b/>
                <w:bCs/>
                <w:spacing w:val="-1"/>
                <w:w w:val="99"/>
                <w:position w:val="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position w:val="1"/>
                <w:lang w:val="hr-HR"/>
              </w:rPr>
              <w:t>no</w:t>
            </w:r>
            <w:r w:rsidRPr="00E91543">
              <w:rPr>
                <w:rFonts w:eastAsia="Calibri" w:cstheme="minorHAnsi"/>
                <w:b/>
                <w:bCs/>
                <w:w w:val="99"/>
                <w:position w:val="1"/>
                <w:lang w:val="hr-HR"/>
              </w:rPr>
              <w:t>šću</w:t>
            </w:r>
          </w:p>
        </w:tc>
      </w:tr>
      <w:tr w:rsidR="003E1200" w:rsidRPr="00E91543" w14:paraId="6384E567" w14:textId="77777777" w:rsidTr="00000F05">
        <w:trPr>
          <w:trHeight w:hRule="exact" w:val="852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B342" w14:textId="77777777" w:rsidR="003E1200" w:rsidRPr="00E91543" w:rsidRDefault="003A05A7" w:rsidP="00000F05">
            <w:pPr>
              <w:spacing w:after="0" w:line="240" w:lineRule="auto"/>
              <w:ind w:left="102" w:right="-20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az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spacing w:val="-6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cr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ta</w:t>
            </w:r>
            <w:r w:rsidRPr="00E91543">
              <w:rPr>
                <w:rFonts w:eastAsia="Calibri" w:cstheme="minorHAnsi"/>
                <w:b/>
                <w:bCs/>
                <w:spacing w:val="-4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od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u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ke</w:t>
            </w:r>
            <w:r w:rsidRPr="00E91543">
              <w:rPr>
                <w:rFonts w:eastAsia="Calibri" w:cstheme="minorHAnsi"/>
                <w:b/>
                <w:bCs/>
                <w:spacing w:val="-5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-2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dru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g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g</w:t>
            </w:r>
            <w:r w:rsidRPr="00E91543">
              <w:rPr>
                <w:rFonts w:eastAsia="Calibri" w:cstheme="minorHAnsi"/>
                <w:b/>
                <w:bCs/>
                <w:spacing w:val="-7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opć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eg</w:t>
            </w:r>
            <w:r w:rsidRPr="00E91543">
              <w:rPr>
                <w:rFonts w:eastAsia="Calibri" w:cstheme="minorHAnsi"/>
                <w:b/>
                <w:bCs/>
                <w:spacing w:val="-6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k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ta</w:t>
            </w:r>
            <w:r w:rsidRPr="00E91543">
              <w:rPr>
                <w:rFonts w:eastAsia="Calibri" w:cstheme="minorHAnsi"/>
                <w:b/>
                <w:bCs/>
                <w:spacing w:val="-3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o</w:t>
            </w:r>
          </w:p>
          <w:p w14:paraId="2AF2D706" w14:textId="77777777" w:rsidR="003E1200" w:rsidRPr="00E91543" w:rsidRDefault="003A05A7" w:rsidP="00000F05">
            <w:pPr>
              <w:spacing w:after="0" w:line="240" w:lineRule="auto"/>
              <w:ind w:left="102" w:right="-20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lang w:val="hr-HR"/>
              </w:rPr>
              <w:t>k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jem</w:t>
            </w:r>
            <w:r w:rsidRPr="00E91543">
              <w:rPr>
                <w:rFonts w:eastAsia="Calibri" w:cstheme="minorHAnsi"/>
                <w:b/>
                <w:bCs/>
                <w:spacing w:val="-4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-2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sav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j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et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-1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pro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o</w:t>
            </w:r>
          </w:p>
        </w:tc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D82C" w14:textId="5E0778AD" w:rsidR="003E1200" w:rsidRPr="00E91543" w:rsidRDefault="003A05A7" w:rsidP="00000F05">
            <w:pPr>
              <w:spacing w:after="0" w:line="242" w:lineRule="exact"/>
              <w:ind w:left="102" w:right="-20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spacing w:val="2"/>
                <w:position w:val="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U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K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8"/>
                <w:position w:val="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 xml:space="preserve">o 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č</w:t>
            </w: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u</w:t>
            </w:r>
            <w:r w:rsidRPr="00E91543">
              <w:rPr>
                <w:rFonts w:eastAsia="Calibri" w:cstheme="minorHAnsi"/>
                <w:b/>
                <w:bCs/>
                <w:spacing w:val="-5"/>
                <w:position w:val="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pru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ža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ja</w:t>
            </w:r>
            <w:r w:rsidRPr="00E91543">
              <w:rPr>
                <w:rFonts w:eastAsia="Calibri" w:cstheme="minorHAnsi"/>
                <w:b/>
                <w:bCs/>
                <w:spacing w:val="-7"/>
                <w:position w:val="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j</w:t>
            </w:r>
            <w:r w:rsidRPr="00E91543">
              <w:rPr>
                <w:rFonts w:eastAsia="Calibri" w:cstheme="minorHAnsi"/>
                <w:b/>
                <w:bCs/>
                <w:spacing w:val="-3"/>
                <w:position w:val="1"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-5"/>
                <w:position w:val="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u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s</w:t>
            </w: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u</w:t>
            </w: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>g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-5"/>
                <w:position w:val="1"/>
                <w:lang w:val="hr-HR"/>
              </w:rPr>
              <w:t xml:space="preserve"> </w:t>
            </w:r>
            <w:r w:rsidR="00000F05" w:rsidRPr="00E91543">
              <w:rPr>
                <w:rFonts w:eastAsia="Calibri" w:cstheme="minorHAnsi"/>
                <w:b/>
                <w:bCs/>
                <w:spacing w:val="-5"/>
                <w:position w:val="1"/>
                <w:lang w:val="hr-HR"/>
              </w:rPr>
              <w:t>sa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k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up</w:t>
            </w: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janja</w:t>
            </w:r>
            <w:r w:rsidRPr="00E91543">
              <w:rPr>
                <w:rFonts w:eastAsia="Calibri" w:cstheme="minorHAnsi"/>
                <w:b/>
                <w:bCs/>
                <w:spacing w:val="-10"/>
                <w:position w:val="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k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omun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no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g</w:t>
            </w:r>
            <w:r w:rsidRPr="00E91543">
              <w:rPr>
                <w:rFonts w:eastAsia="Calibri" w:cstheme="minorHAnsi"/>
                <w:b/>
                <w:bCs/>
                <w:spacing w:val="-1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t</w:t>
            </w:r>
            <w:r w:rsidRPr="00E91543">
              <w:rPr>
                <w:rFonts w:eastAsia="Calibri" w:cstheme="minorHAnsi"/>
                <w:b/>
                <w:bCs/>
                <w:spacing w:val="2"/>
                <w:lang w:val="hr-HR"/>
              </w:rPr>
              <w:t>p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6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5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pod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r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uč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ju</w:t>
            </w:r>
            <w:r w:rsidR="00000F05" w:rsidRPr="00E91543">
              <w:rPr>
                <w:rFonts w:eastAsia="Calibri" w:cstheme="minorHAnsi"/>
                <w:b/>
                <w:bCs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G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r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5"/>
                <w:lang w:val="hr-HR"/>
              </w:rPr>
              <w:t xml:space="preserve"> </w:t>
            </w:r>
            <w:r w:rsidR="00192FA8" w:rsidRPr="00E91543">
              <w:rPr>
                <w:rFonts w:eastAsia="Calibri" w:cstheme="minorHAnsi"/>
                <w:b/>
                <w:bCs/>
                <w:lang w:val="hr-HR"/>
              </w:rPr>
              <w:t xml:space="preserve">Čazme </w:t>
            </w:r>
          </w:p>
        </w:tc>
      </w:tr>
      <w:tr w:rsidR="003E1200" w:rsidRPr="00E91543" w14:paraId="78C528E8" w14:textId="77777777" w:rsidTr="00000F05">
        <w:trPr>
          <w:trHeight w:hRule="exact" w:val="943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7CF3" w14:textId="77777777" w:rsidR="003E1200" w:rsidRPr="00E91543" w:rsidRDefault="003A05A7" w:rsidP="00000F05">
            <w:pPr>
              <w:spacing w:after="0" w:line="240" w:lineRule="auto"/>
              <w:ind w:left="102" w:right="299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No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s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t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</w:t>
            </w:r>
            <w:r w:rsidRPr="00E91543">
              <w:rPr>
                <w:rFonts w:eastAsia="Calibri" w:cstheme="minorHAnsi"/>
                <w:b/>
                <w:bCs/>
                <w:spacing w:val="-6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z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r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-5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cr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ta</w:t>
            </w:r>
            <w:r w:rsidRPr="00E91543">
              <w:rPr>
                <w:rFonts w:eastAsia="Calibri" w:cstheme="minorHAnsi"/>
                <w:b/>
                <w:bCs/>
                <w:spacing w:val="-4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ak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t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4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(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g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r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sko</w:t>
            </w:r>
            <w:r w:rsidRPr="00E91543">
              <w:rPr>
                <w:rFonts w:eastAsia="Calibri" w:cstheme="minorHAnsi"/>
                <w:b/>
                <w:bCs/>
                <w:spacing w:val="-6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upr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o ti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j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-4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ko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-4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-2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pro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-6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sav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j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et</w:t>
            </w:r>
            <w:r w:rsidRPr="00E91543">
              <w:rPr>
                <w:rFonts w:eastAsia="Calibri" w:cstheme="minorHAnsi"/>
                <w:b/>
                <w:bCs/>
                <w:spacing w:val="4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2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je)</w:t>
            </w:r>
          </w:p>
        </w:tc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82FE" w14:textId="12445496" w:rsidR="003E1200" w:rsidRPr="00E91543" w:rsidRDefault="003A05A7" w:rsidP="00000F05">
            <w:pPr>
              <w:spacing w:after="0" w:line="240" w:lineRule="auto"/>
              <w:ind w:left="102" w:right="-20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lang w:val="hr-HR"/>
              </w:rPr>
              <w:t>G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r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ad</w:t>
            </w:r>
            <w:r w:rsidRPr="00E91543">
              <w:rPr>
                <w:rFonts w:eastAsia="Calibri" w:cstheme="minorHAnsi"/>
                <w:b/>
                <w:bCs/>
                <w:spacing w:val="-3"/>
                <w:lang w:val="hr-HR"/>
              </w:rPr>
              <w:t xml:space="preserve"> </w:t>
            </w:r>
            <w:r w:rsidR="00192FA8" w:rsidRPr="00E91543">
              <w:rPr>
                <w:rFonts w:eastAsia="Calibri" w:cstheme="minorHAnsi"/>
                <w:b/>
                <w:bCs/>
                <w:lang w:val="hr-HR"/>
              </w:rPr>
              <w:t>Čazma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,</w:t>
            </w:r>
            <w:r w:rsidRPr="00E91543">
              <w:rPr>
                <w:rFonts w:eastAsia="Calibri" w:cstheme="minorHAnsi"/>
                <w:b/>
                <w:bCs/>
                <w:spacing w:val="-7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U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pr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-8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4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jel</w:t>
            </w:r>
            <w:r w:rsidRPr="00E91543">
              <w:rPr>
                <w:rFonts w:eastAsia="Calibri" w:cstheme="minorHAnsi"/>
                <w:b/>
                <w:bCs/>
                <w:spacing w:val="-5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z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2"/>
                <w:lang w:val="hr-HR"/>
              </w:rPr>
              <w:t xml:space="preserve"> </w:t>
            </w:r>
            <w:r w:rsidR="00192FA8" w:rsidRPr="00E91543">
              <w:rPr>
                <w:rFonts w:eastAsia="Calibri" w:cstheme="minorHAnsi"/>
                <w:b/>
                <w:bCs/>
                <w:spacing w:val="-2"/>
                <w:lang w:val="hr-HR"/>
              </w:rPr>
              <w:t>komunalno gospodarstvo, uređenje prostora i zaštitu okoliša</w:t>
            </w:r>
          </w:p>
        </w:tc>
      </w:tr>
      <w:tr w:rsidR="003E1200" w:rsidRPr="00E91543" w14:paraId="293E64E3" w14:textId="77777777" w:rsidTr="00000F05">
        <w:trPr>
          <w:trHeight w:hRule="exact" w:val="571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35EE" w14:textId="77777777" w:rsidR="003E1200" w:rsidRPr="00E91543" w:rsidRDefault="003A05A7" w:rsidP="00000F05">
            <w:pPr>
              <w:spacing w:after="0" w:line="240" w:lineRule="auto"/>
              <w:ind w:left="102" w:right="-20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r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m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-7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tr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aja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ja</w:t>
            </w:r>
            <w:r w:rsidRPr="00E91543">
              <w:rPr>
                <w:rFonts w:eastAsia="Calibri" w:cstheme="minorHAnsi"/>
                <w:b/>
                <w:bCs/>
                <w:spacing w:val="-6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sa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jet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2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ja</w:t>
            </w:r>
          </w:p>
        </w:tc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C9CC" w14:textId="52F8E80A" w:rsidR="003E1200" w:rsidRPr="00E91543" w:rsidRDefault="00E91543" w:rsidP="00000F05">
            <w:pPr>
              <w:spacing w:after="0" w:line="240" w:lineRule="auto"/>
              <w:ind w:left="102" w:right="-20"/>
              <w:rPr>
                <w:rFonts w:eastAsia="Calibri" w:cstheme="minorHAnsi"/>
                <w:lang w:val="hr-HR"/>
              </w:rPr>
            </w:pPr>
            <w:r>
              <w:rPr>
                <w:rFonts w:eastAsia="Calibri" w:cstheme="minorHAnsi"/>
                <w:b/>
                <w:bCs/>
                <w:lang w:val="hr-HR"/>
              </w:rPr>
              <w:t>09.02.</w:t>
            </w:r>
            <w:r w:rsidR="00192FA8" w:rsidRPr="00E91543">
              <w:rPr>
                <w:rFonts w:eastAsia="Calibri" w:cstheme="minorHAnsi"/>
                <w:b/>
                <w:bCs/>
                <w:spacing w:val="2"/>
                <w:lang w:val="hr-HR"/>
              </w:rPr>
              <w:t>2</w:t>
            </w:r>
            <w:r w:rsidR="00192FA8" w:rsidRPr="00E91543">
              <w:rPr>
                <w:rFonts w:eastAsia="Calibri" w:cstheme="minorHAnsi"/>
                <w:b/>
                <w:bCs/>
                <w:lang w:val="hr-HR"/>
              </w:rPr>
              <w:t>026.</w:t>
            </w:r>
            <w:r w:rsidR="003A05A7" w:rsidRPr="00E91543">
              <w:rPr>
                <w:rFonts w:eastAsia="Calibri" w:cstheme="minorHAnsi"/>
                <w:b/>
                <w:bCs/>
                <w:spacing w:val="-5"/>
                <w:lang w:val="hr-HR"/>
              </w:rPr>
              <w:t xml:space="preserve"> </w:t>
            </w:r>
            <w:r w:rsidR="003A05A7" w:rsidRPr="00E91543">
              <w:rPr>
                <w:rFonts w:eastAsia="Calibri" w:cstheme="minorHAnsi"/>
                <w:b/>
                <w:bCs/>
                <w:lang w:val="hr-HR"/>
              </w:rPr>
              <w:t>–</w:t>
            </w:r>
            <w:r w:rsidR="003A05A7"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 xml:space="preserve"> </w:t>
            </w:r>
            <w:r>
              <w:rPr>
                <w:rFonts w:eastAsia="Calibri" w:cstheme="minorHAnsi"/>
                <w:b/>
                <w:bCs/>
                <w:lang w:val="hr-HR"/>
              </w:rPr>
              <w:t>09.03.</w:t>
            </w:r>
            <w:r w:rsidR="003A05A7" w:rsidRPr="00E91543">
              <w:rPr>
                <w:rFonts w:eastAsia="Calibri" w:cstheme="minorHAnsi"/>
                <w:b/>
                <w:bCs/>
                <w:spacing w:val="2"/>
                <w:lang w:val="hr-HR"/>
              </w:rPr>
              <w:t>2</w:t>
            </w:r>
            <w:r w:rsidR="00000F05" w:rsidRPr="00E91543">
              <w:rPr>
                <w:rFonts w:eastAsia="Calibri" w:cstheme="minorHAnsi"/>
                <w:b/>
                <w:bCs/>
                <w:lang w:val="hr-HR"/>
              </w:rPr>
              <w:t>02</w:t>
            </w:r>
            <w:r w:rsidR="00192FA8" w:rsidRPr="00E91543">
              <w:rPr>
                <w:rFonts w:eastAsia="Calibri" w:cstheme="minorHAnsi"/>
                <w:b/>
                <w:bCs/>
                <w:lang w:val="hr-HR"/>
              </w:rPr>
              <w:t>6</w:t>
            </w:r>
            <w:r w:rsidR="003A05A7" w:rsidRPr="00E91543">
              <w:rPr>
                <w:rFonts w:eastAsia="Calibri" w:cstheme="minorHAnsi"/>
                <w:b/>
                <w:bCs/>
                <w:lang w:val="hr-HR"/>
              </w:rPr>
              <w:t>.</w:t>
            </w:r>
          </w:p>
        </w:tc>
      </w:tr>
      <w:tr w:rsidR="003E1200" w:rsidRPr="00E91543" w14:paraId="55EDD7B3" w14:textId="77777777" w:rsidTr="00000F05">
        <w:trPr>
          <w:trHeight w:hRule="exact" w:val="571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20C5" w14:textId="77777777" w:rsidR="003E1200" w:rsidRPr="00E91543" w:rsidRDefault="003A05A7" w:rsidP="00000F05">
            <w:pPr>
              <w:spacing w:after="0" w:line="240" w:lineRule="auto"/>
              <w:ind w:left="102" w:right="-20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M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et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od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7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sav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j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et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ja</w:t>
            </w:r>
          </w:p>
        </w:tc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0A44" w14:textId="17BD9E2A" w:rsidR="003E1200" w:rsidRPr="00E91543" w:rsidRDefault="003A05A7" w:rsidP="00000F05">
            <w:pPr>
              <w:spacing w:before="34" w:after="0" w:line="240" w:lineRule="auto"/>
              <w:ind w:left="102" w:right="-20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S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jet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-8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s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ja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no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šću</w:t>
            </w:r>
            <w:r w:rsidRPr="00E91543">
              <w:rPr>
                <w:rFonts w:eastAsia="Calibri" w:cstheme="minorHAnsi"/>
                <w:b/>
                <w:bCs/>
                <w:spacing w:val="-6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ob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ja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vl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-9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2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s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u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ž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b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no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</w:t>
            </w:r>
            <w:r w:rsidRPr="00E91543">
              <w:rPr>
                <w:rFonts w:eastAsia="Calibri" w:cstheme="minorHAnsi"/>
                <w:b/>
                <w:bCs/>
                <w:spacing w:val="-3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t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ern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etsk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</w:t>
            </w:r>
            <w:r w:rsidRPr="00E91543">
              <w:rPr>
                <w:rFonts w:eastAsia="Calibri" w:cstheme="minorHAnsi"/>
                <w:b/>
                <w:bCs/>
                <w:spacing w:val="-9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st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r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c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i</w:t>
            </w:r>
            <w:r w:rsidR="00000F05" w:rsidRPr="00E91543">
              <w:rPr>
                <w:rFonts w:eastAsia="Calibri" w:cstheme="minorHAnsi"/>
                <w:b/>
                <w:bCs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G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r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5"/>
                <w:lang w:val="hr-HR"/>
              </w:rPr>
              <w:t xml:space="preserve"> </w:t>
            </w:r>
            <w:r w:rsidR="00192FA8" w:rsidRPr="00E91543">
              <w:rPr>
                <w:rFonts w:eastAsia="Calibri" w:cstheme="minorHAnsi"/>
                <w:b/>
                <w:bCs/>
                <w:lang w:val="hr-HR"/>
              </w:rPr>
              <w:t>Čazme</w:t>
            </w:r>
          </w:p>
        </w:tc>
      </w:tr>
    </w:tbl>
    <w:p w14:paraId="2078D7C1" w14:textId="77777777" w:rsidR="003E1200" w:rsidRPr="00E91543" w:rsidRDefault="003E1200">
      <w:pPr>
        <w:spacing w:before="3" w:after="0" w:line="240" w:lineRule="exact"/>
        <w:rPr>
          <w:rFonts w:cstheme="minorHAnsi"/>
          <w:lang w:val="hr-HR"/>
        </w:rPr>
      </w:pPr>
    </w:p>
    <w:tbl>
      <w:tblPr>
        <w:tblW w:w="156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1"/>
        <w:gridCol w:w="2150"/>
        <w:gridCol w:w="1410"/>
        <w:gridCol w:w="5201"/>
        <w:gridCol w:w="6521"/>
      </w:tblGrid>
      <w:tr w:rsidR="003E1200" w:rsidRPr="00E91543" w14:paraId="2A4CE7F7" w14:textId="77777777" w:rsidTr="006B2F9C">
        <w:trPr>
          <w:trHeight w:hRule="exact" w:val="1444"/>
        </w:trPr>
        <w:tc>
          <w:tcPr>
            <w:tcW w:w="0" w:type="auto"/>
            <w:vAlign w:val="center"/>
          </w:tcPr>
          <w:p w14:paraId="56F9C5E7" w14:textId="77777777" w:rsidR="003E1200" w:rsidRPr="00E91543" w:rsidRDefault="003A05A7" w:rsidP="00670055">
            <w:pPr>
              <w:spacing w:after="0" w:line="240" w:lineRule="auto"/>
              <w:ind w:firstLine="34"/>
              <w:jc w:val="center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lang w:val="hr-HR"/>
              </w:rPr>
              <w:t xml:space="preserve">R.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br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.</w:t>
            </w:r>
          </w:p>
        </w:tc>
        <w:tc>
          <w:tcPr>
            <w:tcW w:w="0" w:type="auto"/>
            <w:vAlign w:val="center"/>
          </w:tcPr>
          <w:p w14:paraId="472A1100" w14:textId="77777777" w:rsidR="003E1200" w:rsidRPr="00E91543" w:rsidRDefault="003A05A7" w:rsidP="00670055">
            <w:pPr>
              <w:spacing w:after="0" w:line="240" w:lineRule="auto"/>
              <w:jc w:val="center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lang w:val="hr-HR"/>
              </w:rPr>
              <w:t>P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r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stav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c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i ja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v</w:t>
            </w:r>
            <w:r w:rsidR="00670055"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softHyphen/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="00670055" w:rsidRPr="00E91543">
              <w:rPr>
                <w:rFonts w:eastAsia="Calibri" w:cstheme="minorHAnsi"/>
                <w:b/>
                <w:bCs/>
                <w:spacing w:val="2"/>
                <w:lang w:val="hr-HR"/>
              </w:rPr>
              <w:t>os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ti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(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po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="00670055"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softHyphen/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c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,</w:t>
            </w:r>
            <w:r w:rsidRPr="00E91543">
              <w:rPr>
                <w:rFonts w:eastAsia="Calibri" w:cstheme="minorHAnsi"/>
                <w:b/>
                <w:bCs/>
                <w:spacing w:val="-10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or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g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3"/>
                <w:lang w:val="hr-HR"/>
              </w:rPr>
              <w:t>n</w:t>
            </w:r>
            <w:r w:rsidR="00670055"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zac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</w:t>
            </w:r>
            <w:r w:rsidRPr="00E91543">
              <w:rPr>
                <w:rFonts w:eastAsia="Calibri" w:cstheme="minorHAnsi"/>
                <w:b/>
                <w:bCs/>
                <w:spacing w:val="2"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,</w:t>
            </w:r>
            <w:r w:rsidRPr="00E91543">
              <w:rPr>
                <w:rFonts w:eastAsia="Calibri" w:cstheme="minorHAnsi"/>
                <w:b/>
                <w:bCs/>
                <w:spacing w:val="-6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st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t</w:t>
            </w:r>
            <w:r w:rsidRPr="00E91543">
              <w:rPr>
                <w:rFonts w:eastAsia="Calibri" w:cstheme="minorHAnsi"/>
                <w:b/>
                <w:bCs/>
                <w:spacing w:val="2"/>
                <w:lang w:val="hr-HR"/>
              </w:rPr>
              <w:t>u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c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2"/>
                <w:lang w:val="hr-HR"/>
              </w:rPr>
              <w:t>j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a)</w:t>
            </w:r>
          </w:p>
        </w:tc>
        <w:tc>
          <w:tcPr>
            <w:tcW w:w="0" w:type="auto"/>
            <w:vAlign w:val="center"/>
          </w:tcPr>
          <w:p w14:paraId="33DAFDEC" w14:textId="77777777" w:rsidR="003E1200" w:rsidRPr="00E91543" w:rsidRDefault="003A05A7" w:rsidP="00670055">
            <w:pPr>
              <w:spacing w:after="0" w:line="240" w:lineRule="auto"/>
              <w:jc w:val="center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Č</w:t>
            </w:r>
            <w:r w:rsidRPr="00E91543">
              <w:rPr>
                <w:rFonts w:eastAsia="Calibri" w:cstheme="minorHAnsi"/>
                <w:b/>
                <w:bCs/>
                <w:spacing w:val="-1"/>
                <w:position w:val="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ak</w:t>
            </w:r>
            <w:r w:rsidRPr="00E91543">
              <w:rPr>
                <w:rFonts w:eastAsia="Calibri" w:cstheme="minorHAnsi"/>
                <w:b/>
                <w:bCs/>
                <w:spacing w:val="-5"/>
                <w:position w:val="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2"/>
                <w:position w:val="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position w:val="1"/>
                <w:lang w:val="hr-HR"/>
              </w:rPr>
              <w:t>ko</w:t>
            </w:r>
            <w:r w:rsidRPr="00E91543">
              <w:rPr>
                <w:rFonts w:eastAsia="Calibri" w:cstheme="minorHAnsi"/>
                <w:b/>
                <w:bCs/>
                <w:position w:val="1"/>
                <w:lang w:val="hr-HR"/>
              </w:rPr>
              <w:t>ji</w:t>
            </w:r>
          </w:p>
          <w:p w14:paraId="734C272A" w14:textId="3AAF3B56" w:rsidR="003E1200" w:rsidRPr="00E91543" w:rsidRDefault="003A05A7" w:rsidP="00670055">
            <w:pPr>
              <w:spacing w:after="0" w:line="240" w:lineRule="auto"/>
              <w:jc w:val="center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lang w:val="hr-HR"/>
              </w:rPr>
              <w:t>se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odno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 xml:space="preserve">si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pr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m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db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 xml:space="preserve">a/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pr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g</w:t>
            </w:r>
          </w:p>
        </w:tc>
        <w:tc>
          <w:tcPr>
            <w:tcW w:w="5201" w:type="dxa"/>
            <w:vAlign w:val="center"/>
          </w:tcPr>
          <w:p w14:paraId="25880DD2" w14:textId="1374D749" w:rsidR="003E1200" w:rsidRPr="00E91543" w:rsidRDefault="003A05A7" w:rsidP="00E91543">
            <w:pPr>
              <w:spacing w:after="0" w:line="240" w:lineRule="auto"/>
              <w:jc w:val="center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lang w:val="hr-HR"/>
              </w:rPr>
              <w:t>Tekst</w:t>
            </w:r>
            <w:r w:rsidRPr="00E91543">
              <w:rPr>
                <w:rFonts w:eastAsia="Calibri" w:cstheme="minorHAnsi"/>
                <w:b/>
                <w:bCs/>
                <w:spacing w:val="-4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lang w:val="hr-HR"/>
              </w:rPr>
              <w:t>pr</w:t>
            </w:r>
            <w:r w:rsidRPr="00E91543">
              <w:rPr>
                <w:rFonts w:eastAsia="Calibri" w:cstheme="minorHAnsi"/>
                <w:b/>
                <w:bCs/>
                <w:spacing w:val="-1"/>
                <w:w w:val="99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lang w:val="hr-HR"/>
              </w:rPr>
              <w:t>m</w:t>
            </w:r>
            <w:r w:rsidRPr="00E91543">
              <w:rPr>
                <w:rFonts w:eastAsia="Calibri" w:cstheme="minorHAnsi"/>
                <w:b/>
                <w:bCs/>
                <w:w w:val="99"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lang w:val="hr-HR"/>
              </w:rPr>
              <w:t>db</w:t>
            </w:r>
            <w:r w:rsidRPr="00E91543">
              <w:rPr>
                <w:rFonts w:eastAsia="Calibri" w:cstheme="minorHAnsi"/>
                <w:b/>
                <w:bCs/>
                <w:w w:val="99"/>
                <w:lang w:val="hr-HR"/>
              </w:rPr>
              <w:t>e/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position w:val="1"/>
                <w:lang w:val="hr-HR"/>
              </w:rPr>
              <w:t>pr</w:t>
            </w:r>
            <w:r w:rsidRPr="00E91543">
              <w:rPr>
                <w:rFonts w:eastAsia="Calibri" w:cstheme="minorHAnsi"/>
                <w:b/>
                <w:bCs/>
                <w:spacing w:val="-1"/>
                <w:w w:val="99"/>
                <w:position w:val="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w w:val="99"/>
                <w:position w:val="1"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position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spacing w:val="-1"/>
                <w:w w:val="99"/>
                <w:position w:val="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position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-1"/>
                <w:w w:val="99"/>
                <w:position w:val="1"/>
                <w:lang w:val="hr-HR"/>
              </w:rPr>
              <w:t>g</w:t>
            </w:r>
            <w:r w:rsidRPr="00E91543">
              <w:rPr>
                <w:rFonts w:eastAsia="Calibri" w:cstheme="minorHAnsi"/>
                <w:b/>
                <w:bCs/>
                <w:w w:val="99"/>
                <w:position w:val="1"/>
                <w:lang w:val="hr-HR"/>
              </w:rPr>
              <w:t>a</w:t>
            </w:r>
          </w:p>
        </w:tc>
        <w:tc>
          <w:tcPr>
            <w:tcW w:w="6521" w:type="dxa"/>
            <w:vAlign w:val="center"/>
          </w:tcPr>
          <w:p w14:paraId="6F87080E" w14:textId="17F6D5BD" w:rsidR="003E1200" w:rsidRPr="00E91543" w:rsidRDefault="003A05A7" w:rsidP="00670055">
            <w:pPr>
              <w:spacing w:after="0" w:line="240" w:lineRule="auto"/>
              <w:jc w:val="center"/>
              <w:rPr>
                <w:rFonts w:eastAsia="Calibri" w:cstheme="minorHAnsi"/>
                <w:lang w:val="hr-HR"/>
              </w:rPr>
            </w:pPr>
            <w:r w:rsidRPr="00E91543">
              <w:rPr>
                <w:rFonts w:eastAsia="Calibri" w:cstheme="minorHAnsi"/>
                <w:b/>
                <w:bCs/>
                <w:lang w:val="hr-HR"/>
              </w:rPr>
              <w:t>P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r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h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ć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je/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w w:val="99"/>
                <w:lang w:val="hr-HR"/>
              </w:rPr>
              <w:t>e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lang w:val="hr-HR"/>
              </w:rPr>
              <w:t>pr</w:t>
            </w:r>
            <w:r w:rsidRPr="00E91543">
              <w:rPr>
                <w:rFonts w:eastAsia="Calibri" w:cstheme="minorHAnsi"/>
                <w:b/>
                <w:bCs/>
                <w:spacing w:val="-1"/>
                <w:w w:val="99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lang w:val="hr-HR"/>
              </w:rPr>
              <w:t>h</w:t>
            </w:r>
            <w:r w:rsidRPr="00E91543">
              <w:rPr>
                <w:rFonts w:eastAsia="Calibri" w:cstheme="minorHAnsi"/>
                <w:b/>
                <w:bCs/>
                <w:spacing w:val="-1"/>
                <w:w w:val="99"/>
                <w:lang w:val="hr-HR"/>
              </w:rPr>
              <w:t>v</w:t>
            </w:r>
            <w:r w:rsidRPr="00E91543">
              <w:rPr>
                <w:rFonts w:eastAsia="Calibri" w:cstheme="minorHAnsi"/>
                <w:b/>
                <w:bCs/>
                <w:w w:val="99"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lang w:val="hr-HR"/>
              </w:rPr>
              <w:t>ć</w:t>
            </w:r>
            <w:r w:rsidRPr="00E91543">
              <w:rPr>
                <w:rFonts w:eastAsia="Calibri" w:cstheme="minorHAnsi"/>
                <w:b/>
                <w:bCs/>
                <w:w w:val="99"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lang w:val="hr-HR"/>
              </w:rPr>
              <w:t>n</w:t>
            </w:r>
            <w:r w:rsidRPr="00E91543">
              <w:rPr>
                <w:rFonts w:eastAsia="Calibri" w:cstheme="minorHAnsi"/>
                <w:b/>
                <w:bCs/>
                <w:w w:val="99"/>
                <w:lang w:val="hr-HR"/>
              </w:rPr>
              <w:t xml:space="preserve">je 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pr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m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db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e/</w:t>
            </w:r>
            <w:r w:rsidRPr="00E91543">
              <w:rPr>
                <w:rFonts w:eastAsia="Calibri" w:cstheme="minorHAnsi"/>
                <w:b/>
                <w:bCs/>
                <w:spacing w:val="-9"/>
                <w:lang w:val="hr-HR"/>
              </w:rPr>
              <w:t xml:space="preserve"> </w:t>
            </w:r>
            <w:r w:rsidR="00E91543">
              <w:rPr>
                <w:rFonts w:eastAsia="Calibri" w:cstheme="minorHAnsi"/>
                <w:b/>
                <w:bCs/>
                <w:spacing w:val="-9"/>
                <w:lang w:val="hr-HR"/>
              </w:rPr>
              <w:t>p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r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i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je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d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spacing w:val="1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spacing w:val="-1"/>
                <w:lang w:val="hr-HR"/>
              </w:rPr>
              <w:t>g</w:t>
            </w:r>
            <w:r w:rsidRPr="00E91543">
              <w:rPr>
                <w:rFonts w:eastAsia="Calibri" w:cstheme="minorHAnsi"/>
                <w:b/>
                <w:bCs/>
                <w:lang w:val="hr-HR"/>
              </w:rPr>
              <w:t>a</w:t>
            </w:r>
            <w:r w:rsidRPr="00E91543">
              <w:rPr>
                <w:rFonts w:eastAsia="Calibri" w:cstheme="minorHAnsi"/>
                <w:b/>
                <w:bCs/>
                <w:spacing w:val="-8"/>
                <w:lang w:val="hr-HR"/>
              </w:rPr>
              <w:t xml:space="preserve"> </w:t>
            </w:r>
            <w:r w:rsidRPr="00E91543">
              <w:rPr>
                <w:rFonts w:eastAsia="Calibri" w:cstheme="minorHAnsi"/>
                <w:b/>
                <w:bCs/>
                <w:w w:val="99"/>
                <w:lang w:val="hr-HR"/>
              </w:rPr>
              <w:t xml:space="preserve">sa 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lang w:val="hr-HR"/>
              </w:rPr>
              <w:t>obr</w:t>
            </w:r>
            <w:r w:rsidRPr="00E91543">
              <w:rPr>
                <w:rFonts w:eastAsia="Calibri" w:cstheme="minorHAnsi"/>
                <w:b/>
                <w:bCs/>
                <w:w w:val="99"/>
                <w:lang w:val="hr-HR"/>
              </w:rPr>
              <w:t>az</w:t>
            </w:r>
            <w:r w:rsidRPr="00E91543">
              <w:rPr>
                <w:rFonts w:eastAsia="Calibri" w:cstheme="minorHAnsi"/>
                <w:b/>
                <w:bCs/>
                <w:spacing w:val="-1"/>
                <w:w w:val="99"/>
                <w:lang w:val="hr-HR"/>
              </w:rPr>
              <w:t>l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lang w:val="hr-HR"/>
              </w:rPr>
              <w:t>o</w:t>
            </w:r>
            <w:r w:rsidRPr="00E91543">
              <w:rPr>
                <w:rFonts w:eastAsia="Calibri" w:cstheme="minorHAnsi"/>
                <w:b/>
                <w:bCs/>
                <w:w w:val="99"/>
                <w:lang w:val="hr-HR"/>
              </w:rPr>
              <w:t>ž</w:t>
            </w:r>
            <w:r w:rsidRPr="00E91543">
              <w:rPr>
                <w:rFonts w:eastAsia="Calibri" w:cstheme="minorHAnsi"/>
                <w:b/>
                <w:bCs/>
                <w:spacing w:val="1"/>
                <w:w w:val="99"/>
                <w:lang w:val="hr-HR"/>
              </w:rPr>
              <w:t>en</w:t>
            </w:r>
            <w:r w:rsidRPr="00E91543">
              <w:rPr>
                <w:rFonts w:eastAsia="Calibri" w:cstheme="minorHAnsi"/>
                <w:b/>
                <w:bCs/>
                <w:w w:val="99"/>
                <w:lang w:val="hr-HR"/>
              </w:rPr>
              <w:t>jem</w:t>
            </w:r>
          </w:p>
        </w:tc>
      </w:tr>
      <w:tr w:rsidR="00670055" w:rsidRPr="00E91543" w14:paraId="1149E9A1" w14:textId="77777777" w:rsidTr="006B2F9C">
        <w:tc>
          <w:tcPr>
            <w:tcW w:w="0" w:type="auto"/>
            <w:vAlign w:val="center"/>
          </w:tcPr>
          <w:p w14:paraId="1054961C" w14:textId="77777777" w:rsidR="00670055" w:rsidRPr="00E91543" w:rsidRDefault="004221E5" w:rsidP="00670055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1</w:t>
            </w:r>
          </w:p>
          <w:p w14:paraId="636BB157" w14:textId="1AA125BD" w:rsidR="004221E5" w:rsidRPr="00E91543" w:rsidRDefault="004221E5" w:rsidP="00670055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357F42CE" w14:textId="717271E5" w:rsidR="00670055" w:rsidRPr="00E91543" w:rsidRDefault="004221E5" w:rsidP="00670055">
            <w:pPr>
              <w:spacing w:after="0" w:line="240" w:lineRule="auto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Ivana Popilovski, predstavnica suvlasnika stambene zgrade Ul. Kralja Tomislava 10</w:t>
            </w:r>
          </w:p>
        </w:tc>
        <w:tc>
          <w:tcPr>
            <w:tcW w:w="0" w:type="auto"/>
            <w:vAlign w:val="center"/>
          </w:tcPr>
          <w:p w14:paraId="6E329766" w14:textId="09D21695" w:rsidR="00670055" w:rsidRPr="00E91543" w:rsidRDefault="00141F7B" w:rsidP="00670055">
            <w:pPr>
              <w:spacing w:after="0" w:line="240" w:lineRule="auto"/>
              <w:rPr>
                <w:rFonts w:eastAsia="Calibri" w:cstheme="minorHAnsi"/>
                <w:bCs/>
                <w:position w:val="1"/>
                <w:lang w:val="hr-HR"/>
              </w:rPr>
            </w:pPr>
            <w:r>
              <w:rPr>
                <w:rFonts w:eastAsia="Calibri" w:cstheme="minorHAnsi"/>
                <w:bCs/>
                <w:position w:val="1"/>
                <w:lang w:val="hr-HR"/>
              </w:rPr>
              <w:t>Nacrt Odluke</w:t>
            </w:r>
          </w:p>
        </w:tc>
        <w:tc>
          <w:tcPr>
            <w:tcW w:w="5201" w:type="dxa"/>
            <w:vAlign w:val="center"/>
          </w:tcPr>
          <w:p w14:paraId="6DA77324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1. Model plaćanja i pravedna raspodjela u višestambenim zgradama</w:t>
            </w:r>
          </w:p>
          <w:p w14:paraId="4BF9174D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Trenutni prijedlog predviđa da se, u nedostatku sporazuma stanara, volumen zajedničkog spremnika dijeli jednako na sve korisnike.</w:t>
            </w:r>
          </w:p>
          <w:p w14:paraId="2DFFBC1E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Predlaže se uvođenje kriterija broja članova kućanstva kao primarnog faktora za raspodjelu troškova u zgradama koje nemaju sporazum. Jednaka podjela na sve korisnike (stanove) nepravedno opterećuje samce u odnosu na višečlane obitelji.</w:t>
            </w:r>
          </w:p>
          <w:p w14:paraId="46E087E4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 xml:space="preserve">Predlaže se postepeno uvođenje sustava s otpadomjerima na zajedničkim kontejnerima ili korištenje vrećica s barkodom koje se odlažu u zajedničke spremnike. Na taj način svaki stan plaća isključivo </w:t>
            </w:r>
            <w:r w:rsidRPr="00E91543">
              <w:rPr>
                <w:rFonts w:cstheme="minorHAnsi"/>
                <w:lang w:val="hr-HR"/>
              </w:rPr>
              <w:lastRenderedPageBreak/>
              <w:t>volumen koji je stvarno proizveo, a ne fiksni udio u ukupnom pražnjenju spremnika zgrade.</w:t>
            </w:r>
          </w:p>
          <w:p w14:paraId="2D80FFA8" w14:textId="4616944C" w:rsidR="00670055" w:rsidRPr="00E91543" w:rsidRDefault="00670055" w:rsidP="00E91543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6521" w:type="dxa"/>
            <w:vAlign w:val="center"/>
          </w:tcPr>
          <w:p w14:paraId="67292F3E" w14:textId="3C0959E6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lastRenderedPageBreak/>
              <w:t>Djelomično se prihvaća</w:t>
            </w:r>
            <w:r w:rsidR="00E91543">
              <w:rPr>
                <w:rFonts w:cstheme="minorHAnsi"/>
                <w:lang w:val="hr-HR"/>
              </w:rPr>
              <w:t>.</w:t>
            </w:r>
            <w:r w:rsidRPr="00E91543">
              <w:rPr>
                <w:rFonts w:cstheme="minorHAnsi"/>
                <w:lang w:val="hr-HR"/>
              </w:rPr>
              <w:t xml:space="preserve"> </w:t>
            </w:r>
          </w:p>
          <w:p w14:paraId="222567FE" w14:textId="183C94E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Sustavi sa otpadomjerima nažalost daju miješane rezultate iz razloga što se otpad tada nažalost baca uz same spremnike i to kao svjesno počinjena nepravilnost ili kao nehotična radnja kada se zaboravi kartica ili je sam otpadomjer neispravan. U cjenik ćemo ugraditi posebnu cijenu za predaju 40 litarskih kantica, te ćemo zgrade opremiti sa istima. Na taj način će se u potpunosti eliminirati potreba za kontejnerima za sakupljanje MKO.</w:t>
            </w:r>
          </w:p>
          <w:p w14:paraId="51966267" w14:textId="4DCA9203" w:rsidR="00670055" w:rsidRPr="00E91543" w:rsidRDefault="004221E5" w:rsidP="00E91543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Navedeno nije predmet izmjene odluke</w:t>
            </w:r>
            <w:r w:rsidR="00E91543">
              <w:rPr>
                <w:rFonts w:cstheme="minorHAnsi"/>
                <w:lang w:val="hr-HR"/>
              </w:rPr>
              <w:t>.</w:t>
            </w:r>
          </w:p>
        </w:tc>
      </w:tr>
      <w:tr w:rsidR="004221E5" w:rsidRPr="00E91543" w14:paraId="41A2B47C" w14:textId="77777777" w:rsidTr="006B2F9C">
        <w:tc>
          <w:tcPr>
            <w:tcW w:w="0" w:type="auto"/>
            <w:vAlign w:val="center"/>
          </w:tcPr>
          <w:p w14:paraId="6B3EDE66" w14:textId="180F594F" w:rsidR="004221E5" w:rsidRPr="00E91543" w:rsidRDefault="004221E5" w:rsidP="004221E5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2</w:t>
            </w:r>
          </w:p>
        </w:tc>
        <w:tc>
          <w:tcPr>
            <w:tcW w:w="0" w:type="auto"/>
            <w:vAlign w:val="center"/>
          </w:tcPr>
          <w:p w14:paraId="64BDE805" w14:textId="2EA3A778" w:rsidR="004221E5" w:rsidRPr="00E91543" w:rsidRDefault="004221E5" w:rsidP="004221E5">
            <w:pPr>
              <w:spacing w:after="0" w:line="240" w:lineRule="auto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Ivana Popilovski, predstavnica suvlasnika stambene zgrade Ul. Kralja Tomislava 10</w:t>
            </w:r>
          </w:p>
        </w:tc>
        <w:tc>
          <w:tcPr>
            <w:tcW w:w="0" w:type="auto"/>
            <w:vAlign w:val="center"/>
          </w:tcPr>
          <w:p w14:paraId="0210784C" w14:textId="695BBD1C" w:rsidR="004221E5" w:rsidRPr="00E91543" w:rsidRDefault="00141F7B" w:rsidP="004221E5">
            <w:pPr>
              <w:spacing w:after="0" w:line="240" w:lineRule="auto"/>
              <w:rPr>
                <w:rFonts w:eastAsia="Calibri" w:cstheme="minorHAnsi"/>
                <w:bCs/>
                <w:position w:val="1"/>
                <w:lang w:val="hr-HR"/>
              </w:rPr>
            </w:pPr>
            <w:r>
              <w:rPr>
                <w:rFonts w:eastAsia="Calibri" w:cstheme="minorHAnsi"/>
                <w:bCs/>
                <w:position w:val="1"/>
                <w:lang w:val="hr-HR"/>
              </w:rPr>
              <w:t>Nacrt Odluke</w:t>
            </w:r>
          </w:p>
        </w:tc>
        <w:tc>
          <w:tcPr>
            <w:tcW w:w="5201" w:type="dxa"/>
            <w:vAlign w:val="center"/>
          </w:tcPr>
          <w:p w14:paraId="0B532709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2. Zaštita spremnika i sprječavanje zlouporabe (čipiranje i zaključavanje)</w:t>
            </w:r>
          </w:p>
          <w:p w14:paraId="100D29BD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Nacrt odluke već predviđa obvezu elektroničkog čipiranja spremnika za miješani komunalni otpad (MKO).</w:t>
            </w:r>
          </w:p>
          <w:p w14:paraId="6406E43E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Potrebno je dopuniti članak koji definira smještaj spremnika (Članak 14) odredbom o obvezi davatelja usluge da, u suradnji sa stanarima, osigura postavljanje standardiziranih boksova pod ključem ili ugradnju sustava za elektroničko otvaranje kontejnera (kartice/ključevi) za višestambene zgrade. Time se onemogućava "ilegalno" odlaganje otpada od strane trećih osoba koje nisu korisnici zgrade, što izravno utječe na smanjenje računa stanara.</w:t>
            </w:r>
          </w:p>
          <w:p w14:paraId="6509276B" w14:textId="12B9EF9C" w:rsidR="004221E5" w:rsidRPr="00E91543" w:rsidRDefault="004221E5" w:rsidP="00E91543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6521" w:type="dxa"/>
            <w:vAlign w:val="center"/>
          </w:tcPr>
          <w:p w14:paraId="226CA4AC" w14:textId="6F842842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Prijedlog se ne prihvaća</w:t>
            </w:r>
            <w:r w:rsidR="00E91543">
              <w:rPr>
                <w:rFonts w:cstheme="minorHAnsi"/>
                <w:lang w:val="hr-HR"/>
              </w:rPr>
              <w:t>.</w:t>
            </w:r>
          </w:p>
          <w:p w14:paraId="52DBFA7E" w14:textId="4ED6D315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 xml:space="preserve">Davatelj javne usluge nema nikakvu obavezu osiguravati spremište za kante ili kontejnere. Spremnike je zakonski potrebno držati na prostoru vlasnika nekretnine, dok Grad Čazma može izdati rješenje za postavljanje spremnika i spremišta na javnu površinu. Također, s obzirom na prethodno navedeno, pretpostavljamo da će većina zgrada koristiti sustav sa kanticama od 40 litara, pa se nadamo da do navedenih situacija neće dolaziti. </w:t>
            </w:r>
          </w:p>
          <w:p w14:paraId="7A9BAF58" w14:textId="2185527B" w:rsidR="004221E5" w:rsidRPr="00E91543" w:rsidRDefault="004221E5" w:rsidP="00E91543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221E5" w:rsidRPr="00E91543" w14:paraId="5D7C6A7F" w14:textId="77777777" w:rsidTr="006B2F9C">
        <w:tc>
          <w:tcPr>
            <w:tcW w:w="0" w:type="auto"/>
            <w:vAlign w:val="center"/>
          </w:tcPr>
          <w:p w14:paraId="3A5BEE03" w14:textId="090E5F42" w:rsidR="004221E5" w:rsidRPr="00E91543" w:rsidRDefault="004221E5" w:rsidP="004221E5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3</w:t>
            </w:r>
          </w:p>
        </w:tc>
        <w:tc>
          <w:tcPr>
            <w:tcW w:w="0" w:type="auto"/>
            <w:vAlign w:val="center"/>
          </w:tcPr>
          <w:p w14:paraId="73C6C686" w14:textId="5317940C" w:rsidR="004221E5" w:rsidRPr="00E91543" w:rsidRDefault="004221E5" w:rsidP="004221E5">
            <w:pPr>
              <w:spacing w:after="0" w:line="240" w:lineRule="auto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Ivana Popilovski, predstavnica suvlasnika stambene zgrade Ul. Kralja Tomislava 10</w:t>
            </w:r>
          </w:p>
        </w:tc>
        <w:tc>
          <w:tcPr>
            <w:tcW w:w="0" w:type="auto"/>
            <w:vAlign w:val="center"/>
          </w:tcPr>
          <w:p w14:paraId="2BBAEFED" w14:textId="653A12E4" w:rsidR="004221E5" w:rsidRPr="00E91543" w:rsidRDefault="00141F7B" w:rsidP="004221E5">
            <w:pPr>
              <w:spacing w:after="0" w:line="240" w:lineRule="auto"/>
              <w:rPr>
                <w:rFonts w:eastAsia="Calibri" w:cstheme="minorHAnsi"/>
                <w:bCs/>
                <w:position w:val="1"/>
                <w:lang w:val="hr-HR"/>
              </w:rPr>
            </w:pPr>
            <w:r>
              <w:rPr>
                <w:rFonts w:eastAsia="Calibri" w:cstheme="minorHAnsi"/>
                <w:bCs/>
                <w:position w:val="1"/>
                <w:lang w:val="hr-HR"/>
              </w:rPr>
              <w:t>Nacrt Odluke</w:t>
            </w:r>
          </w:p>
        </w:tc>
        <w:tc>
          <w:tcPr>
            <w:tcW w:w="5201" w:type="dxa"/>
            <w:vAlign w:val="center"/>
          </w:tcPr>
          <w:p w14:paraId="50ADC3D9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3. Poticanje većeg odvajanja otpada i smanjenje MKO</w:t>
            </w:r>
          </w:p>
          <w:p w14:paraId="353F3659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Obrazloženje navodi da je svrha nove odluke povećanje količina odvojeno prikupljenog otpada.</w:t>
            </w:r>
          </w:p>
          <w:p w14:paraId="5514B7FE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Prijedlog "Više odvajam – manje plaćam": Predlaže se uvođenje popusta na cijenu obvezne minimalne javne usluge (fiksni dio) za korisnike koji dokazano redovito koriste reciklažno dvorište ili imaju nula pražnjenja spremnika za MKO u određenom razdoblju.</w:t>
            </w:r>
          </w:p>
          <w:p w14:paraId="16E365F1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 xml:space="preserve">Biootpad kao ključna komponenta: Budući da se biootpad odvozi svakih 7 dana, a miješani svakih 14 dana, korisnike treba dodatno motivirati na kompostiranje (gdje je moguće) ili dosljedno korištenje smeđih spremnika kako </w:t>
            </w:r>
            <w:r w:rsidRPr="00E91543">
              <w:rPr>
                <w:rFonts w:cstheme="minorHAnsi"/>
                <w:lang w:val="hr-HR"/>
              </w:rPr>
              <w:lastRenderedPageBreak/>
              <w:t>bi im preostali miješani otpad bio što manjeg volumena.</w:t>
            </w:r>
          </w:p>
          <w:p w14:paraId="3D932AA5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6521" w:type="dxa"/>
            <w:vAlign w:val="center"/>
          </w:tcPr>
          <w:p w14:paraId="478B0EEE" w14:textId="6F50658A" w:rsidR="004221E5" w:rsidRPr="00E91543" w:rsidRDefault="004221E5" w:rsidP="00E9154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lastRenderedPageBreak/>
              <w:t>Ne prihvaća se</w:t>
            </w:r>
            <w:r w:rsidR="00E91543">
              <w:rPr>
                <w:rFonts w:cstheme="minorHAnsi"/>
                <w:lang w:val="hr-HR"/>
              </w:rPr>
              <w:t>.</w:t>
            </w:r>
          </w:p>
          <w:p w14:paraId="36151F8C" w14:textId="4CCBF537" w:rsidR="004221E5" w:rsidRPr="00E91543" w:rsidRDefault="004221E5" w:rsidP="00E91543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Kriteriji za umanjenje cijene javne usluge moraju poticati korisnika da odvojeno predaje biootpad, reciklabilni komunalni otpad, glomazni otpad i opasni komunalni otpad od miješanog komunalnog otpada te da, kad je to primjenjivo, kompostira biootpad. Smatramo da će se odmjerenom cijenom varijabilnog dijela usluge i više nego dovoljno motivirati građane da odvojeno prikupljaju.</w:t>
            </w:r>
          </w:p>
          <w:p w14:paraId="60B986A0" w14:textId="77777777" w:rsidR="004221E5" w:rsidRPr="00E91543" w:rsidRDefault="004221E5" w:rsidP="00E91543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</w:p>
          <w:p w14:paraId="0A3FE3A0" w14:textId="0D4B2C80" w:rsidR="004221E5" w:rsidRPr="00E91543" w:rsidRDefault="00E91543" w:rsidP="00E9154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</w:t>
            </w:r>
            <w:r w:rsidR="004221E5" w:rsidRPr="00E91543">
              <w:rPr>
                <w:rFonts w:cstheme="minorHAnsi"/>
                <w:lang w:val="hr-HR"/>
              </w:rPr>
              <w:t>ojašnjenje</w:t>
            </w:r>
          </w:p>
          <w:p w14:paraId="543EA4BD" w14:textId="77777777" w:rsidR="004221E5" w:rsidRPr="00E91543" w:rsidRDefault="004221E5" w:rsidP="00E91543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Odluka definira minimalni broj odvoza, a organizacijski se broj odvoza MKO neće mijenjati. Smanjenje broja odvoza MKO uslijediti će tek po smanjenju ukupnog broja predaja korisnika sa današnjih 4 na optimalnih 1,6 predaja mjesečno.</w:t>
            </w:r>
          </w:p>
          <w:p w14:paraId="59CAF309" w14:textId="77777777" w:rsidR="004221E5" w:rsidRPr="00E91543" w:rsidRDefault="004221E5" w:rsidP="00E91543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</w:p>
          <w:p w14:paraId="51D7C3B9" w14:textId="3DD11D65" w:rsidR="004221E5" w:rsidRPr="00E91543" w:rsidRDefault="004221E5" w:rsidP="00E91543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4221E5" w:rsidRPr="00E91543" w14:paraId="1436B6DB" w14:textId="77777777" w:rsidTr="006B2F9C">
        <w:tc>
          <w:tcPr>
            <w:tcW w:w="0" w:type="auto"/>
            <w:vAlign w:val="center"/>
          </w:tcPr>
          <w:p w14:paraId="3A4ABA23" w14:textId="77777777" w:rsidR="004221E5" w:rsidRPr="00E91543" w:rsidRDefault="004221E5" w:rsidP="004221E5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5FD3AC6D" w14:textId="77777777" w:rsidR="004221E5" w:rsidRPr="00E91543" w:rsidRDefault="004221E5" w:rsidP="004221E5">
            <w:pPr>
              <w:spacing w:after="0" w:line="240" w:lineRule="auto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568AB806" w14:textId="77777777" w:rsidR="004221E5" w:rsidRPr="00E91543" w:rsidRDefault="004221E5" w:rsidP="004221E5">
            <w:pPr>
              <w:spacing w:after="0" w:line="240" w:lineRule="auto"/>
              <w:rPr>
                <w:rFonts w:eastAsia="Calibri" w:cstheme="minorHAnsi"/>
                <w:bCs/>
                <w:position w:val="1"/>
                <w:lang w:val="hr-HR"/>
              </w:rPr>
            </w:pPr>
          </w:p>
        </w:tc>
        <w:tc>
          <w:tcPr>
            <w:tcW w:w="5201" w:type="dxa"/>
            <w:vAlign w:val="center"/>
          </w:tcPr>
          <w:p w14:paraId="1211AB21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4. Tehnološka rješenja za kontrolu i evidenciju</w:t>
            </w:r>
          </w:p>
          <w:p w14:paraId="4ADED3F9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Prijedlog za digitalizaciju: Uvođenje mobilne aplikacije (koja se spominje u kontekstu identifikacije u reciklažnom dvorištu) kao obveznog alata za praćenje broja vlastitih pražnjenja u realnom vremenu. Ovo bi omogućilo građanima u zgradama da vide kada je kontejner ispražnjen i je li došlo do nepredviđenih pražnjenja (zlouporabe), čime se postiže maksimalna transparentnost sustava.</w:t>
            </w:r>
          </w:p>
          <w:p w14:paraId="22C2A3A2" w14:textId="77777777" w:rsidR="004221E5" w:rsidRPr="00E91543" w:rsidRDefault="004221E5" w:rsidP="00E91543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6521" w:type="dxa"/>
            <w:vAlign w:val="center"/>
          </w:tcPr>
          <w:p w14:paraId="1A6177AC" w14:textId="77777777" w:rsidR="004221E5" w:rsidRPr="00E91543" w:rsidRDefault="004221E5" w:rsidP="00E9154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Pojašnjenje</w:t>
            </w:r>
          </w:p>
          <w:p w14:paraId="200C5572" w14:textId="2838BC01" w:rsidR="004221E5" w:rsidRPr="00E91543" w:rsidRDefault="004221E5" w:rsidP="00E91543">
            <w:pPr>
              <w:spacing w:after="0" w:line="240" w:lineRule="auto"/>
              <w:jc w:val="both"/>
              <w:rPr>
                <w:rFonts w:cstheme="minorHAnsi"/>
                <w:lang w:val="hr-HR"/>
              </w:rPr>
            </w:pPr>
            <w:r w:rsidRPr="00E91543">
              <w:rPr>
                <w:rFonts w:cstheme="minorHAnsi"/>
                <w:lang w:val="hr-HR"/>
              </w:rPr>
              <w:t>Mobilna aplikacija je u planu. Nije potrebno mijenjati ili dopunjavati odluku.</w:t>
            </w:r>
          </w:p>
        </w:tc>
      </w:tr>
    </w:tbl>
    <w:p w14:paraId="19F2DA15" w14:textId="77777777" w:rsidR="007563BB" w:rsidRPr="00E91543" w:rsidRDefault="007563BB">
      <w:pPr>
        <w:rPr>
          <w:rFonts w:cstheme="minorHAnsi"/>
          <w:lang w:val="hr-HR"/>
        </w:rPr>
      </w:pPr>
    </w:p>
    <w:sectPr w:rsidR="007563BB" w:rsidRPr="00E91543" w:rsidSect="001F75D3">
      <w:headerReference w:type="default" r:id="rId7"/>
      <w:pgSz w:w="16840" w:h="11920" w:orient="landscape"/>
      <w:pgMar w:top="426" w:right="960" w:bottom="620" w:left="28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674A8" w14:textId="77777777" w:rsidR="00015615" w:rsidRDefault="00015615">
      <w:pPr>
        <w:spacing w:after="0" w:line="240" w:lineRule="auto"/>
      </w:pPr>
      <w:r>
        <w:separator/>
      </w:r>
    </w:p>
  </w:endnote>
  <w:endnote w:type="continuationSeparator" w:id="0">
    <w:p w14:paraId="37375F7A" w14:textId="77777777" w:rsidR="00015615" w:rsidRDefault="0001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BCC9" w14:textId="77777777" w:rsidR="00015615" w:rsidRDefault="00015615">
      <w:pPr>
        <w:spacing w:after="0" w:line="240" w:lineRule="auto"/>
      </w:pPr>
      <w:r>
        <w:separator/>
      </w:r>
    </w:p>
  </w:footnote>
  <w:footnote w:type="continuationSeparator" w:id="0">
    <w:p w14:paraId="2645BBBB" w14:textId="77777777" w:rsidR="00015615" w:rsidRDefault="0001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A388" w14:textId="77777777" w:rsidR="003E1200" w:rsidRPr="001F75D3" w:rsidRDefault="003E1200">
    <w:pPr>
      <w:spacing w:after="0" w:line="200" w:lineRule="exact"/>
      <w:rPr>
        <w:sz w:val="20"/>
        <w:szCs w:val="20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72F9"/>
    <w:multiLevelType w:val="hybridMultilevel"/>
    <w:tmpl w:val="74AA06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069D0"/>
    <w:multiLevelType w:val="hybridMultilevel"/>
    <w:tmpl w:val="74AA06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76447">
    <w:abstractNumId w:val="0"/>
  </w:num>
  <w:num w:numId="2" w16cid:durableId="389036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00"/>
    <w:rsid w:val="00000F05"/>
    <w:rsid w:val="00015615"/>
    <w:rsid w:val="000721CA"/>
    <w:rsid w:val="00141F7B"/>
    <w:rsid w:val="001437F4"/>
    <w:rsid w:val="00182487"/>
    <w:rsid w:val="00192FA8"/>
    <w:rsid w:val="001D189F"/>
    <w:rsid w:val="001F75D3"/>
    <w:rsid w:val="002D6B0F"/>
    <w:rsid w:val="003A05A7"/>
    <w:rsid w:val="003E1200"/>
    <w:rsid w:val="004221E5"/>
    <w:rsid w:val="004C0982"/>
    <w:rsid w:val="00670055"/>
    <w:rsid w:val="006A249B"/>
    <w:rsid w:val="006B2F9C"/>
    <w:rsid w:val="007563BB"/>
    <w:rsid w:val="0076307C"/>
    <w:rsid w:val="00763FB1"/>
    <w:rsid w:val="00765E33"/>
    <w:rsid w:val="007763D0"/>
    <w:rsid w:val="00992792"/>
    <w:rsid w:val="00AC7F2C"/>
    <w:rsid w:val="00B162BD"/>
    <w:rsid w:val="00B20423"/>
    <w:rsid w:val="00BB72EF"/>
    <w:rsid w:val="00E9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2A7D4"/>
  <w15:docId w15:val="{71C6E4D1-A98D-4AE2-9737-2F2D41B9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70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0055"/>
  </w:style>
  <w:style w:type="paragraph" w:styleId="Podnoje">
    <w:name w:val="footer"/>
    <w:basedOn w:val="Normal"/>
    <w:link w:val="PodnojeChar"/>
    <w:uiPriority w:val="99"/>
    <w:unhideWhenUsed/>
    <w:rsid w:val="00670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0055"/>
  </w:style>
  <w:style w:type="paragraph" w:styleId="Odlomakpopisa">
    <w:name w:val="List Paragraph"/>
    <w:basedOn w:val="Normal"/>
    <w:uiPriority w:val="34"/>
    <w:qFormat/>
    <w:rsid w:val="00422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Orešković Križnjak</dc:creator>
  <cp:lastModifiedBy>Marina Sikora</cp:lastModifiedBy>
  <cp:revision>3</cp:revision>
  <cp:lastPrinted>2020-01-17T14:23:00Z</cp:lastPrinted>
  <dcterms:created xsi:type="dcterms:W3CDTF">2026-03-10T10:33:00Z</dcterms:created>
  <dcterms:modified xsi:type="dcterms:W3CDTF">2026-03-10T12:45:00Z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2020-01-16T00:00:00Z</vt:filetime>
  </property>
</Properties>
</file>