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0FC5" w14:textId="4975CB37" w:rsidR="00277A57" w:rsidRPr="0018594D" w:rsidRDefault="00FC2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425C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7" DrawAspect="Content" ObjectID="_1791018549" r:id="rId8"/>
        </w:object>
      </w:r>
    </w:p>
    <w:p w14:paraId="49860B8C" w14:textId="77777777" w:rsidR="0018594D" w:rsidRPr="0018594D" w:rsidRDefault="0018594D" w:rsidP="0018594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AC33C4" w14:paraId="0DC75367" w14:textId="77777777" w:rsidTr="00AC33C4">
        <w:trPr>
          <w:trHeight w:val="1310"/>
        </w:trPr>
        <w:tc>
          <w:tcPr>
            <w:tcW w:w="959" w:type="dxa"/>
          </w:tcPr>
          <w:p w14:paraId="2F656480" w14:textId="77777777" w:rsidR="00AC33C4" w:rsidRDefault="00AC33C4" w:rsidP="00AC33C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FCD46D5" w14:textId="386F7039" w:rsidR="00AC33C4" w:rsidRDefault="00AC33C4" w:rsidP="00AC33C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90E6617">
                <v:shape id="_x0000_i1026" type="#_x0000_t75" style="width:38.25pt;height:48pt" o:ole="" fillcolor="window">
                  <v:imagedata r:id="rId9" o:title=""/>
                </v:shape>
                <o:OLEObject Type="Embed" ProgID="Word.Picture.8" ShapeID="_x0000_i1026" DrawAspect="Content" ObjectID="_1791018548" r:id="rId10"/>
              </w:object>
            </w:r>
          </w:p>
        </w:tc>
        <w:tc>
          <w:tcPr>
            <w:tcW w:w="5103" w:type="dxa"/>
            <w:hideMark/>
          </w:tcPr>
          <w:p w14:paraId="61234C64" w14:textId="77777777" w:rsidR="00AC33C4" w:rsidRPr="00AC33C4" w:rsidRDefault="00AC33C4" w:rsidP="00AC3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22369190" w14:textId="77777777" w:rsidR="00AC33C4" w:rsidRPr="00AC33C4" w:rsidRDefault="00AC33C4" w:rsidP="00AC33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227B171C" w14:textId="77777777" w:rsidR="00AC33C4" w:rsidRPr="00AC33C4" w:rsidRDefault="00AC33C4" w:rsidP="00AC3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67323FD2" w14:textId="77777777" w:rsidR="00AC33C4" w:rsidRDefault="00AC33C4" w:rsidP="00AC33C4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AC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32D7506A" w14:textId="3FB76308" w:rsidR="00AC33C4" w:rsidRDefault="00AC33C4" w:rsidP="00AC33C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62865D58" w14:textId="77777777" w:rsidR="0018594D" w:rsidRPr="0018594D" w:rsidRDefault="0018594D" w:rsidP="0018594D">
      <w:pPr>
        <w:rPr>
          <w:rFonts w:ascii="Times New Roman" w:hAnsi="Times New Roman" w:cs="Times New Roman"/>
          <w:sz w:val="24"/>
          <w:szCs w:val="24"/>
        </w:rPr>
      </w:pPr>
    </w:p>
    <w:p w14:paraId="427DFC9A" w14:textId="77777777" w:rsidR="0018594D" w:rsidRPr="0018594D" w:rsidRDefault="0018594D" w:rsidP="001859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28410" w14:textId="77777777" w:rsidR="003434FE" w:rsidRDefault="0018594D" w:rsidP="0018594D">
      <w:pPr>
        <w:jc w:val="both"/>
        <w:rPr>
          <w:rFonts w:ascii="Times New Roman" w:hAnsi="Times New Roman" w:cs="Times New Roman"/>
          <w:sz w:val="24"/>
          <w:szCs w:val="24"/>
        </w:rPr>
      </w:pPr>
      <w:r w:rsidRPr="0018594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AE96857" w14:textId="6C76E9D6" w:rsidR="0018594D" w:rsidRDefault="00496FF5" w:rsidP="0018594D">
      <w:pPr>
        <w:jc w:val="both"/>
        <w:rPr>
          <w:rFonts w:ascii="Times New Roman" w:hAnsi="Times New Roman" w:cs="Times New Roman"/>
          <w:sz w:val="24"/>
          <w:szCs w:val="24"/>
        </w:rPr>
      </w:pPr>
      <w:r w:rsidRPr="00F15D03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(NN 33/01, 60/01, 129/05, 109/07, 125/08, 36/09, 150/11, 144/12, 19/13, 137/15 123/17, 98/19, 144/20),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članka 10. Zakona o trgovini (NN 87/08, 96/08, 116/08, 76/09, 114/11, 68/13, 30/14, 32/19, 98/19, 32/20, </w:t>
      </w:r>
      <w:r w:rsidR="00B24EBE">
        <w:rPr>
          <w:rFonts w:ascii="Times New Roman" w:hAnsi="Times New Roman" w:cs="Times New Roman"/>
          <w:sz w:val="24"/>
          <w:szCs w:val="24"/>
        </w:rPr>
        <w:t xml:space="preserve">33/23 </w:t>
      </w:r>
      <w:r w:rsidR="0018594D" w:rsidRPr="0018594D">
        <w:rPr>
          <w:rFonts w:ascii="Times New Roman" w:hAnsi="Times New Roman" w:cs="Times New Roman"/>
          <w:sz w:val="24"/>
          <w:szCs w:val="24"/>
        </w:rPr>
        <w:t>dalje u tekstu Zakon), član</w:t>
      </w:r>
      <w:r w:rsidR="001F65D9">
        <w:rPr>
          <w:rFonts w:ascii="Times New Roman" w:hAnsi="Times New Roman" w:cs="Times New Roman"/>
          <w:sz w:val="24"/>
          <w:szCs w:val="24"/>
        </w:rPr>
        <w:t>a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ka 29., </w:t>
      </w:r>
      <w:r w:rsidR="001F65D9">
        <w:rPr>
          <w:rFonts w:ascii="Times New Roman" w:hAnsi="Times New Roman" w:cs="Times New Roman"/>
          <w:sz w:val="24"/>
          <w:szCs w:val="24"/>
        </w:rPr>
        <w:t xml:space="preserve">31., </w:t>
      </w:r>
      <w:r w:rsidR="0018594D" w:rsidRPr="0018594D">
        <w:rPr>
          <w:rFonts w:ascii="Times New Roman" w:hAnsi="Times New Roman" w:cs="Times New Roman"/>
          <w:sz w:val="24"/>
          <w:szCs w:val="24"/>
        </w:rPr>
        <w:t>33.</w:t>
      </w:r>
      <w:r w:rsidR="001F65D9">
        <w:rPr>
          <w:rFonts w:ascii="Times New Roman" w:hAnsi="Times New Roman" w:cs="Times New Roman"/>
          <w:sz w:val="24"/>
          <w:szCs w:val="24"/>
        </w:rPr>
        <w:t>, 35.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 i 37. Pravilnika o minimalnim tehničkim i drugim uvjetima koji se odnose na prodajne objekte, opremu i sredstva u prodajnim objektima i uvjetima za prodaju robe izvan prodavaonica (NN 66/09, 108/09, 08/10, 108/14)</w:t>
      </w:r>
      <w:r w:rsidR="00272B59">
        <w:rPr>
          <w:rFonts w:ascii="Times New Roman" w:hAnsi="Times New Roman" w:cs="Times New Roman"/>
          <w:sz w:val="24"/>
          <w:szCs w:val="24"/>
        </w:rPr>
        <w:t>, Odluke o komunalnom redu Grada Čazme („Službeni vjesnik“ Grada Čazme br. 19/19)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 i Statuta Grada Čazme (</w:t>
      </w:r>
      <w:r w:rsidR="00917020">
        <w:rPr>
          <w:rFonts w:ascii="Times New Roman" w:hAnsi="Times New Roman" w:cs="Times New Roman"/>
          <w:sz w:val="24"/>
          <w:szCs w:val="24"/>
        </w:rPr>
        <w:t>„</w:t>
      </w:r>
      <w:r w:rsidR="0018594D" w:rsidRPr="0018594D">
        <w:rPr>
          <w:rFonts w:ascii="Times New Roman" w:hAnsi="Times New Roman" w:cs="Times New Roman"/>
          <w:sz w:val="24"/>
          <w:szCs w:val="24"/>
        </w:rPr>
        <w:t>Službeni vjesnik</w:t>
      </w:r>
      <w:r w:rsidR="00917020">
        <w:rPr>
          <w:rFonts w:ascii="Times New Roman" w:hAnsi="Times New Roman" w:cs="Times New Roman"/>
          <w:sz w:val="24"/>
          <w:szCs w:val="24"/>
        </w:rPr>
        <w:t>“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 </w:t>
      </w:r>
      <w:r w:rsidR="004521E9">
        <w:rPr>
          <w:rFonts w:ascii="Times New Roman" w:hAnsi="Times New Roman" w:cs="Times New Roman"/>
          <w:sz w:val="24"/>
          <w:szCs w:val="24"/>
        </w:rPr>
        <w:t xml:space="preserve">Grada Čazme 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br. </w:t>
      </w:r>
      <w:r w:rsidR="0052004B">
        <w:rPr>
          <w:rFonts w:ascii="Times New Roman" w:hAnsi="Times New Roman" w:cs="Times New Roman"/>
          <w:sz w:val="24"/>
          <w:szCs w:val="24"/>
        </w:rPr>
        <w:t>13/21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) Gradsko vijeće Grada Čazme na </w:t>
      </w:r>
      <w:r w:rsidR="00986B63">
        <w:rPr>
          <w:rFonts w:ascii="Times New Roman" w:hAnsi="Times New Roman" w:cs="Times New Roman"/>
          <w:sz w:val="24"/>
          <w:szCs w:val="24"/>
        </w:rPr>
        <w:t>__</w:t>
      </w:r>
      <w:r w:rsidR="005851E4">
        <w:rPr>
          <w:rFonts w:ascii="Times New Roman" w:hAnsi="Times New Roman" w:cs="Times New Roman"/>
          <w:sz w:val="24"/>
          <w:szCs w:val="24"/>
        </w:rPr>
        <w:t xml:space="preserve"> .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986B63">
        <w:rPr>
          <w:rFonts w:ascii="Times New Roman" w:hAnsi="Times New Roman" w:cs="Times New Roman"/>
          <w:sz w:val="24"/>
          <w:szCs w:val="24"/>
        </w:rPr>
        <w:t>______</w:t>
      </w:r>
      <w:r w:rsidR="0018594D" w:rsidRPr="0018594D">
        <w:rPr>
          <w:rFonts w:ascii="Times New Roman" w:hAnsi="Times New Roman" w:cs="Times New Roman"/>
          <w:sz w:val="24"/>
          <w:szCs w:val="24"/>
        </w:rPr>
        <w:t xml:space="preserve"> 2024. godine, donosi</w:t>
      </w:r>
    </w:p>
    <w:p w14:paraId="3758EA76" w14:textId="77777777" w:rsidR="00AC33C4" w:rsidRPr="0018594D" w:rsidRDefault="00AC33C4" w:rsidP="001859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4764E" w14:textId="51CC1F21" w:rsidR="0018594D" w:rsidRPr="0018594D" w:rsidRDefault="0018594D" w:rsidP="0018594D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4D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50EEFC2" w14:textId="15D4D27C" w:rsidR="0018594D" w:rsidRPr="0018594D" w:rsidRDefault="002D5F1C" w:rsidP="0018594D">
      <w:pPr>
        <w:tabs>
          <w:tab w:val="left" w:pos="31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4D">
        <w:rPr>
          <w:rFonts w:ascii="Times New Roman" w:hAnsi="Times New Roman" w:cs="Times New Roman"/>
          <w:b/>
          <w:bCs/>
          <w:sz w:val="24"/>
          <w:szCs w:val="24"/>
        </w:rPr>
        <w:t>O OBAVLJANJU DJELATNOSTI TRGOVINE NA MALO IZVAN PRODAVAONICA</w:t>
      </w:r>
    </w:p>
    <w:p w14:paraId="5CDEDBD9" w14:textId="77777777" w:rsidR="0018594D" w:rsidRDefault="0018594D" w:rsidP="0018594D">
      <w:pPr>
        <w:rPr>
          <w:rFonts w:ascii="Times New Roman" w:hAnsi="Times New Roman" w:cs="Times New Roman"/>
          <w:sz w:val="24"/>
          <w:szCs w:val="24"/>
        </w:rPr>
      </w:pPr>
    </w:p>
    <w:p w14:paraId="7FD0941D" w14:textId="657BD745" w:rsidR="0018594D" w:rsidRDefault="0018594D" w:rsidP="00185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94D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6FF6093D" w14:textId="16D9C0CD" w:rsidR="00515CA1" w:rsidRDefault="0018594D" w:rsidP="00515C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67295479" w14:textId="0014B96D" w:rsidR="0018594D" w:rsidRDefault="000F0731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594D">
        <w:rPr>
          <w:rFonts w:ascii="Times New Roman" w:hAnsi="Times New Roman" w:cs="Times New Roman"/>
          <w:sz w:val="24"/>
          <w:szCs w:val="24"/>
        </w:rPr>
        <w:t>Ovom Odlukom Gradsko vijeće Grada Čazme uređuje uvjete za obavljanje trgovine na malo izvan prodavaonica na području grada Čazme.</w:t>
      </w:r>
    </w:p>
    <w:p w14:paraId="5009000B" w14:textId="2036CC21" w:rsidR="0018594D" w:rsidRDefault="000B6CC1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594D">
        <w:rPr>
          <w:rFonts w:ascii="Times New Roman" w:hAnsi="Times New Roman" w:cs="Times New Roman"/>
          <w:sz w:val="24"/>
          <w:szCs w:val="24"/>
        </w:rPr>
        <w:t xml:space="preserve">Trgovina na malo </w:t>
      </w:r>
      <w:r w:rsidR="00980ED8">
        <w:rPr>
          <w:rFonts w:ascii="Times New Roman" w:hAnsi="Times New Roman" w:cs="Times New Roman"/>
          <w:sz w:val="24"/>
          <w:szCs w:val="24"/>
        </w:rPr>
        <w:t xml:space="preserve">izvan prodavaonice </w:t>
      </w:r>
      <w:r w:rsidR="003806BA">
        <w:rPr>
          <w:rFonts w:ascii="Times New Roman" w:hAnsi="Times New Roman" w:cs="Times New Roman"/>
          <w:sz w:val="24"/>
          <w:szCs w:val="24"/>
        </w:rPr>
        <w:t xml:space="preserve">može se obavljati na području </w:t>
      </w:r>
      <w:r w:rsidR="00284ACB">
        <w:rPr>
          <w:rFonts w:ascii="Times New Roman" w:hAnsi="Times New Roman" w:cs="Times New Roman"/>
          <w:sz w:val="24"/>
          <w:szCs w:val="24"/>
        </w:rPr>
        <w:t>g</w:t>
      </w:r>
      <w:r w:rsidR="003806BA">
        <w:rPr>
          <w:rFonts w:ascii="Times New Roman" w:hAnsi="Times New Roman" w:cs="Times New Roman"/>
          <w:sz w:val="24"/>
          <w:szCs w:val="24"/>
        </w:rPr>
        <w:t>rada Čazme samo u skladu s odredbama ove Odluke te odredbama posebnih propisa.</w:t>
      </w:r>
    </w:p>
    <w:p w14:paraId="6E1CF645" w14:textId="6EEE998B" w:rsidR="00980ED8" w:rsidRDefault="00980ED8" w:rsidP="00980E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64D9C14E" w14:textId="21165E7F" w:rsidR="00980ED8" w:rsidRPr="008C289C" w:rsidRDefault="000B6CC1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0ED8" w:rsidRPr="008C289C">
        <w:rPr>
          <w:rFonts w:ascii="Times New Roman" w:hAnsi="Times New Roman" w:cs="Times New Roman"/>
          <w:sz w:val="24"/>
          <w:szCs w:val="24"/>
        </w:rPr>
        <w:t>Trgovina na malo izvan prodavaonice na području</w:t>
      </w:r>
      <w:r w:rsidR="00980ED8">
        <w:rPr>
          <w:rFonts w:ascii="Times New Roman" w:hAnsi="Times New Roman" w:cs="Times New Roman"/>
          <w:sz w:val="24"/>
          <w:szCs w:val="24"/>
        </w:rPr>
        <w:t xml:space="preserve"> grada Čazme</w:t>
      </w:r>
      <w:r w:rsidR="00980ED8" w:rsidRPr="008C289C">
        <w:rPr>
          <w:rFonts w:ascii="Times New Roman" w:hAnsi="Times New Roman" w:cs="Times New Roman"/>
          <w:sz w:val="24"/>
          <w:szCs w:val="24"/>
        </w:rPr>
        <w:t xml:space="preserve"> je oblik trgovine</w:t>
      </w:r>
      <w:r w:rsidR="00980ED8">
        <w:rPr>
          <w:rFonts w:ascii="Times New Roman" w:hAnsi="Times New Roman" w:cs="Times New Roman"/>
          <w:sz w:val="24"/>
          <w:szCs w:val="24"/>
        </w:rPr>
        <w:t xml:space="preserve"> </w:t>
      </w:r>
      <w:r w:rsidR="00980ED8" w:rsidRPr="008C289C">
        <w:rPr>
          <w:rFonts w:ascii="Times New Roman" w:hAnsi="Times New Roman" w:cs="Times New Roman"/>
          <w:sz w:val="24"/>
          <w:szCs w:val="24"/>
        </w:rPr>
        <w:t>kada se</w:t>
      </w:r>
      <w:r w:rsidR="00980ED8">
        <w:rPr>
          <w:rFonts w:ascii="Times New Roman" w:hAnsi="Times New Roman" w:cs="Times New Roman"/>
          <w:sz w:val="24"/>
          <w:szCs w:val="24"/>
        </w:rPr>
        <w:t xml:space="preserve"> </w:t>
      </w:r>
      <w:r w:rsidR="00980ED8" w:rsidRPr="008C289C">
        <w:rPr>
          <w:rFonts w:ascii="Times New Roman" w:hAnsi="Times New Roman" w:cs="Times New Roman"/>
          <w:sz w:val="24"/>
          <w:szCs w:val="24"/>
        </w:rPr>
        <w:t xml:space="preserve">prodaja robe obavlja na neki od </w:t>
      </w:r>
      <w:r w:rsidR="00C34267">
        <w:rPr>
          <w:rFonts w:ascii="Times New Roman" w:hAnsi="Times New Roman" w:cs="Times New Roman"/>
          <w:sz w:val="24"/>
          <w:szCs w:val="24"/>
        </w:rPr>
        <w:t xml:space="preserve">sljedećih </w:t>
      </w:r>
      <w:r w:rsidR="00980ED8" w:rsidRPr="008C289C">
        <w:rPr>
          <w:rFonts w:ascii="Times New Roman" w:hAnsi="Times New Roman" w:cs="Times New Roman"/>
          <w:sz w:val="24"/>
          <w:szCs w:val="24"/>
        </w:rPr>
        <w:t>načina:</w:t>
      </w:r>
    </w:p>
    <w:p w14:paraId="10D9C214" w14:textId="77777777" w:rsidR="00980ED8" w:rsidRPr="008C289C" w:rsidRDefault="00980ED8" w:rsidP="00980E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9C">
        <w:rPr>
          <w:rFonts w:ascii="Times New Roman" w:hAnsi="Times New Roman" w:cs="Times New Roman"/>
          <w:sz w:val="24"/>
          <w:szCs w:val="24"/>
        </w:rPr>
        <w:t>na štandovima i klupama izvan tržnica na malo,</w:t>
      </w:r>
    </w:p>
    <w:p w14:paraId="0CF72C98" w14:textId="77777777" w:rsidR="00980ED8" w:rsidRDefault="00980ED8" w:rsidP="00980E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9C">
        <w:rPr>
          <w:rFonts w:ascii="Times New Roman" w:hAnsi="Times New Roman" w:cs="Times New Roman"/>
          <w:sz w:val="24"/>
          <w:szCs w:val="24"/>
        </w:rPr>
        <w:t>putem kioska,</w:t>
      </w:r>
    </w:p>
    <w:p w14:paraId="017686F5" w14:textId="77777777" w:rsidR="00980ED8" w:rsidRPr="008C289C" w:rsidRDefault="00980ED8" w:rsidP="00980E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putem automata,</w:t>
      </w:r>
    </w:p>
    <w:p w14:paraId="3B242046" w14:textId="77777777" w:rsidR="00980ED8" w:rsidRPr="008C289C" w:rsidRDefault="00980ED8" w:rsidP="00980E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9C">
        <w:rPr>
          <w:rFonts w:ascii="Times New Roman" w:hAnsi="Times New Roman" w:cs="Times New Roman"/>
          <w:sz w:val="24"/>
          <w:szCs w:val="24"/>
        </w:rPr>
        <w:t>pokretnom prodajom,</w:t>
      </w:r>
    </w:p>
    <w:p w14:paraId="73F6EAE7" w14:textId="40680D7B" w:rsidR="00980ED8" w:rsidRPr="00EF34DD" w:rsidRDefault="00980ED8" w:rsidP="00980E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9C">
        <w:rPr>
          <w:rFonts w:ascii="Times New Roman" w:hAnsi="Times New Roman" w:cs="Times New Roman"/>
          <w:sz w:val="24"/>
          <w:szCs w:val="24"/>
        </w:rPr>
        <w:t>prigodnom prodajom (sajmovi, izložbe, priredbe</w:t>
      </w:r>
      <w:r w:rsidR="005D55A4">
        <w:rPr>
          <w:rFonts w:ascii="Times New Roman" w:hAnsi="Times New Roman" w:cs="Times New Roman"/>
          <w:sz w:val="24"/>
          <w:szCs w:val="24"/>
        </w:rPr>
        <w:t xml:space="preserve">, </w:t>
      </w:r>
      <w:r w:rsidRPr="008C289C">
        <w:rPr>
          <w:rFonts w:ascii="Times New Roman" w:hAnsi="Times New Roman" w:cs="Times New Roman"/>
          <w:sz w:val="24"/>
          <w:szCs w:val="24"/>
        </w:rPr>
        <w:t>ostale manifestacije</w:t>
      </w:r>
      <w:r w:rsidR="00842324" w:rsidRPr="00EF34DD">
        <w:rPr>
          <w:rFonts w:ascii="Times New Roman" w:hAnsi="Times New Roman" w:cs="Times New Roman"/>
          <w:sz w:val="24"/>
          <w:szCs w:val="24"/>
        </w:rPr>
        <w:t>, sezonska prodaja voća</w:t>
      </w:r>
      <w:r w:rsidRPr="00EF34DD">
        <w:rPr>
          <w:rFonts w:ascii="Times New Roman" w:hAnsi="Times New Roman" w:cs="Times New Roman"/>
          <w:sz w:val="24"/>
          <w:szCs w:val="24"/>
        </w:rPr>
        <w:t>).</w:t>
      </w:r>
    </w:p>
    <w:p w14:paraId="26A09810" w14:textId="2D505543" w:rsidR="000719D7" w:rsidRDefault="003E51F6" w:rsidP="007559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Trgovina na malo izvan prodavaonice može se obavljati sukladno odredbama Zakona o trgovini, Pravilnika o minimalnim tehničkim i drugim uvjetima koji se odnose na prodajne objekte, opremu i sredstva u prodajnim objektima i uvjetima za prodaju robe izvan </w:t>
      </w:r>
      <w:r>
        <w:rPr>
          <w:rFonts w:ascii="Times New Roman" w:hAnsi="Times New Roman" w:cs="Times New Roman"/>
          <w:sz w:val="24"/>
          <w:szCs w:val="24"/>
        </w:rPr>
        <w:lastRenderedPageBreak/>
        <w:t>prodavaonica, te općim sanitarnim i zdravstvenim uvjetima i uvjetima sukladno propisima o hrani kojima moraju udovoljavati prodajni objekti, oprema, sredstva i osobe koje neposredno posluju s robom koja može utjecati na zdravlje ljudi sukladno posebnim propisima.</w:t>
      </w:r>
    </w:p>
    <w:p w14:paraId="3A50BFB0" w14:textId="77777777" w:rsidR="00272B59" w:rsidRDefault="00272B59" w:rsidP="007559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1D28" w14:textId="517F5F46" w:rsidR="00272B59" w:rsidRPr="00252D4E" w:rsidRDefault="00980ED8" w:rsidP="00272B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111AF9B" w14:textId="36F3A861" w:rsidR="00980ED8" w:rsidRPr="00252D4E" w:rsidRDefault="000B6CC1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0ED8" w:rsidRPr="00252D4E">
        <w:rPr>
          <w:rFonts w:ascii="Times New Roman" w:hAnsi="Times New Roman" w:cs="Times New Roman"/>
          <w:sz w:val="24"/>
          <w:szCs w:val="24"/>
        </w:rPr>
        <w:t>Pojedini pojmovi u ov</w:t>
      </w:r>
      <w:r w:rsidR="00C04907">
        <w:rPr>
          <w:rFonts w:ascii="Times New Roman" w:hAnsi="Times New Roman" w:cs="Times New Roman"/>
          <w:sz w:val="24"/>
          <w:szCs w:val="24"/>
        </w:rPr>
        <w:t>oj</w:t>
      </w:r>
      <w:r w:rsidR="00980ED8" w:rsidRPr="00252D4E">
        <w:rPr>
          <w:rFonts w:ascii="Times New Roman" w:hAnsi="Times New Roman" w:cs="Times New Roman"/>
          <w:sz w:val="24"/>
          <w:szCs w:val="24"/>
        </w:rPr>
        <w:t xml:space="preserve"> Odlu</w:t>
      </w:r>
      <w:r w:rsidR="00C04907">
        <w:rPr>
          <w:rFonts w:ascii="Times New Roman" w:hAnsi="Times New Roman" w:cs="Times New Roman"/>
          <w:sz w:val="24"/>
          <w:szCs w:val="24"/>
        </w:rPr>
        <w:t>ci</w:t>
      </w:r>
      <w:r w:rsidR="00980ED8" w:rsidRPr="00252D4E">
        <w:rPr>
          <w:rFonts w:ascii="Times New Roman" w:hAnsi="Times New Roman" w:cs="Times New Roman"/>
          <w:sz w:val="24"/>
          <w:szCs w:val="24"/>
        </w:rPr>
        <w:t xml:space="preserve"> imaju slijedeć</w:t>
      </w:r>
      <w:r w:rsidR="00C04907">
        <w:rPr>
          <w:rFonts w:ascii="Times New Roman" w:hAnsi="Times New Roman" w:cs="Times New Roman"/>
          <w:sz w:val="24"/>
          <w:szCs w:val="24"/>
        </w:rPr>
        <w:t>a</w:t>
      </w:r>
      <w:r w:rsidR="00980ED8" w:rsidRPr="00252D4E">
        <w:rPr>
          <w:rFonts w:ascii="Times New Roman" w:hAnsi="Times New Roman" w:cs="Times New Roman"/>
          <w:sz w:val="24"/>
          <w:szCs w:val="24"/>
        </w:rPr>
        <w:t xml:space="preserve"> značenja:</w:t>
      </w:r>
    </w:p>
    <w:p w14:paraId="5E8A93AA" w14:textId="77777777" w:rsidR="00980ED8" w:rsidRPr="00252D4E" w:rsidRDefault="00980ED8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1</w:t>
      </w:r>
      <w:r w:rsidRPr="001A5A30">
        <w:rPr>
          <w:rFonts w:ascii="Times New Roman" w:hAnsi="Times New Roman" w:cs="Times New Roman"/>
          <w:sz w:val="24"/>
          <w:szCs w:val="24"/>
        </w:rPr>
        <w:t xml:space="preserve">. </w:t>
      </w:r>
      <w:r w:rsidRPr="008122A3">
        <w:rPr>
          <w:rFonts w:ascii="Times New Roman" w:hAnsi="Times New Roman" w:cs="Times New Roman"/>
          <w:i/>
          <w:iCs/>
          <w:sz w:val="24"/>
          <w:szCs w:val="24"/>
        </w:rPr>
        <w:t>Prodajni objekt</w:t>
      </w:r>
      <w:r w:rsidRPr="001A5A30">
        <w:rPr>
          <w:rFonts w:ascii="Times New Roman" w:hAnsi="Times New Roman" w:cs="Times New Roman"/>
          <w:sz w:val="24"/>
          <w:szCs w:val="24"/>
        </w:rPr>
        <w:t xml:space="preserve"> u smislu</w:t>
      </w:r>
      <w:r w:rsidRPr="00252D4E">
        <w:rPr>
          <w:rFonts w:ascii="Times New Roman" w:hAnsi="Times New Roman" w:cs="Times New Roman"/>
          <w:sz w:val="24"/>
          <w:szCs w:val="24"/>
        </w:rPr>
        <w:t xml:space="preserve"> ove Odluke je štand, klupa, kiosk, automat te pokretni objekt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pokretnu prodaju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FD01B" w14:textId="4D3D22EE" w:rsidR="00980ED8" w:rsidRPr="00252D4E" w:rsidRDefault="00980ED8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2</w:t>
      </w:r>
      <w:r w:rsidRPr="00AC33C4">
        <w:rPr>
          <w:rFonts w:ascii="Times New Roman" w:hAnsi="Times New Roman" w:cs="Times New Roman"/>
          <w:sz w:val="24"/>
          <w:szCs w:val="24"/>
        </w:rPr>
        <w:t xml:space="preserve">. </w:t>
      </w:r>
      <w:r w:rsidRPr="008122A3">
        <w:rPr>
          <w:rFonts w:ascii="Times New Roman" w:hAnsi="Times New Roman" w:cs="Times New Roman"/>
          <w:i/>
          <w:iCs/>
          <w:sz w:val="24"/>
          <w:szCs w:val="24"/>
        </w:rPr>
        <w:t>Prodaja putem automata</w:t>
      </w:r>
      <w:r w:rsidRPr="00252D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se odnosi na prodaju pretpakirane hrane, hrane za životinje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ostalih proizvoda kao i nepretpakirane hrane i hrane za životinje (npr. kada obiteljska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poljoprivredna gospodarstva svoje proizvode prodaju putem mljekomata, uljemata,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jajomata i sl.,</w:t>
      </w:r>
      <w:r w:rsidR="00814B51"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a isti proizvod nije u originalnom pakiranju).</w:t>
      </w:r>
    </w:p>
    <w:p w14:paraId="61EF4C23" w14:textId="6A2ADC69" w:rsidR="00980ED8" w:rsidRPr="00252D4E" w:rsidRDefault="00980ED8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3</w:t>
      </w:r>
      <w:r w:rsidRPr="00EF34DD">
        <w:rPr>
          <w:rFonts w:ascii="Times New Roman" w:hAnsi="Times New Roman" w:cs="Times New Roman"/>
          <w:sz w:val="24"/>
          <w:szCs w:val="24"/>
        </w:rPr>
        <w:t xml:space="preserve">. </w:t>
      </w:r>
      <w:r w:rsidRPr="00EF34DD">
        <w:rPr>
          <w:rFonts w:ascii="Times New Roman" w:hAnsi="Times New Roman" w:cs="Times New Roman"/>
          <w:i/>
          <w:iCs/>
          <w:sz w:val="24"/>
          <w:szCs w:val="24"/>
        </w:rPr>
        <w:t>Prigodna prodaja</w:t>
      </w:r>
      <w:r w:rsidRPr="00EF34DD">
        <w:rPr>
          <w:rFonts w:ascii="Times New Roman" w:hAnsi="Times New Roman" w:cs="Times New Roman"/>
          <w:sz w:val="24"/>
          <w:szCs w:val="24"/>
        </w:rPr>
        <w:t xml:space="preserve"> </w:t>
      </w:r>
      <w:r w:rsidRPr="001A5A30">
        <w:rPr>
          <w:rFonts w:ascii="Times New Roman" w:hAnsi="Times New Roman" w:cs="Times New Roman"/>
          <w:sz w:val="24"/>
          <w:szCs w:val="24"/>
        </w:rPr>
        <w:t>je</w:t>
      </w:r>
      <w:r w:rsidRPr="00252D4E">
        <w:rPr>
          <w:rFonts w:ascii="Times New Roman" w:hAnsi="Times New Roman" w:cs="Times New Roman"/>
          <w:sz w:val="24"/>
          <w:szCs w:val="24"/>
        </w:rPr>
        <w:t xml:space="preserve"> prodaja organizirana u sklopu održavanja sajmova, priredaba</w:t>
      </w:r>
      <w:r w:rsidR="008122A3">
        <w:rPr>
          <w:rFonts w:ascii="Times New Roman" w:hAnsi="Times New Roman" w:cs="Times New Roman"/>
          <w:sz w:val="24"/>
          <w:szCs w:val="24"/>
        </w:rPr>
        <w:t xml:space="preserve">, </w:t>
      </w:r>
      <w:r w:rsidRPr="00252D4E">
        <w:rPr>
          <w:rFonts w:ascii="Times New Roman" w:hAnsi="Times New Roman" w:cs="Times New Roman"/>
          <w:sz w:val="24"/>
          <w:szCs w:val="24"/>
        </w:rPr>
        <w:t>izložbi</w:t>
      </w:r>
      <w:r w:rsidR="008122A3">
        <w:rPr>
          <w:rFonts w:ascii="Times New Roman" w:hAnsi="Times New Roman" w:cs="Times New Roman"/>
          <w:sz w:val="24"/>
          <w:szCs w:val="24"/>
        </w:rPr>
        <w:t xml:space="preserve"> te sezonska prodaja voća.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Prigodnom prodajom dopuštena je prodaja samo proizvoda i robe koji su predmet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 xml:space="preserve">i svrha organiziranja spomenutih manifestacija </w:t>
      </w:r>
      <w:r w:rsidR="008122A3" w:rsidRPr="00EF34DD">
        <w:rPr>
          <w:rFonts w:ascii="Times New Roman" w:hAnsi="Times New Roman" w:cs="Times New Roman"/>
          <w:sz w:val="24"/>
          <w:szCs w:val="24"/>
        </w:rPr>
        <w:t xml:space="preserve">odnosno sezonske prodaje </w:t>
      </w:r>
      <w:r w:rsidRPr="00EF34DD">
        <w:rPr>
          <w:rFonts w:ascii="Times New Roman" w:hAnsi="Times New Roman" w:cs="Times New Roman"/>
          <w:sz w:val="24"/>
          <w:szCs w:val="24"/>
        </w:rPr>
        <w:t xml:space="preserve">i može </w:t>
      </w:r>
      <w:r w:rsidRPr="00252D4E">
        <w:rPr>
          <w:rFonts w:ascii="Times New Roman" w:hAnsi="Times New Roman" w:cs="Times New Roman"/>
          <w:sz w:val="24"/>
          <w:szCs w:val="24"/>
        </w:rPr>
        <w:t>trajati najduže do 60 dana u tijeku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jedne kalendarske godine, neovisno o vremenu održavanja manifestacije.</w:t>
      </w:r>
    </w:p>
    <w:p w14:paraId="4CA91B72" w14:textId="6A7C0CBA" w:rsidR="00980ED8" w:rsidRDefault="00980ED8" w:rsidP="00980ED8">
      <w:pPr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 xml:space="preserve">4. </w:t>
      </w:r>
      <w:r w:rsidRPr="008122A3">
        <w:rPr>
          <w:rFonts w:ascii="Times New Roman" w:hAnsi="Times New Roman" w:cs="Times New Roman"/>
          <w:i/>
          <w:iCs/>
          <w:sz w:val="24"/>
          <w:szCs w:val="24"/>
        </w:rPr>
        <w:t>Pokretna prodaja</w:t>
      </w:r>
      <w:r w:rsidRPr="00252D4E">
        <w:rPr>
          <w:rFonts w:ascii="Times New Roman" w:hAnsi="Times New Roman" w:cs="Times New Roman"/>
          <w:sz w:val="24"/>
          <w:szCs w:val="24"/>
        </w:rPr>
        <w:t xml:space="preserve"> je prodaja iz pokretnih objekata za prodaju robe izvan prodavaonica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kao što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pokretno vozilo za prodaju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A109A1" w14:textId="77777777" w:rsidR="00980ED8" w:rsidRDefault="00980ED8" w:rsidP="00980ED8">
      <w:pPr>
        <w:rPr>
          <w:rFonts w:ascii="Times New Roman" w:hAnsi="Times New Roman" w:cs="Times New Roman"/>
          <w:sz w:val="24"/>
          <w:szCs w:val="24"/>
        </w:rPr>
      </w:pPr>
    </w:p>
    <w:p w14:paraId="66198B9E" w14:textId="77777777" w:rsidR="00980ED8" w:rsidRPr="00EB49D4" w:rsidRDefault="00980ED8" w:rsidP="00980E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49D4">
        <w:rPr>
          <w:rFonts w:ascii="Times New Roman" w:hAnsi="Times New Roman" w:cs="Times New Roman"/>
          <w:b/>
          <w:bCs/>
          <w:sz w:val="24"/>
          <w:szCs w:val="24"/>
        </w:rPr>
        <w:t>II. UVJETI OBAVLJANJA TRGOVINE NA MALO IZVAN PRODAVAONICA</w:t>
      </w:r>
    </w:p>
    <w:p w14:paraId="7D0E09E8" w14:textId="77777777" w:rsidR="00980ED8" w:rsidRPr="00EB49D4" w:rsidRDefault="00980ED8" w:rsidP="00980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9D4">
        <w:rPr>
          <w:rFonts w:ascii="Times New Roman" w:hAnsi="Times New Roman" w:cs="Times New Roman"/>
          <w:sz w:val="24"/>
          <w:szCs w:val="24"/>
        </w:rPr>
        <w:t>.</w:t>
      </w:r>
    </w:p>
    <w:p w14:paraId="1E9EFD7F" w14:textId="2F7F7992" w:rsidR="00980ED8" w:rsidRPr="00EB49D4" w:rsidRDefault="000B6CC1" w:rsidP="00980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0ED8" w:rsidRPr="00EB49D4">
        <w:rPr>
          <w:rFonts w:ascii="Times New Roman" w:hAnsi="Times New Roman" w:cs="Times New Roman"/>
          <w:sz w:val="24"/>
          <w:szCs w:val="24"/>
        </w:rPr>
        <w:t xml:space="preserve">Trgovinu na malo izvan prodavaonice na području </w:t>
      </w:r>
      <w:r w:rsidR="00980ED8">
        <w:rPr>
          <w:rFonts w:ascii="Times New Roman" w:hAnsi="Times New Roman" w:cs="Times New Roman"/>
          <w:sz w:val="24"/>
          <w:szCs w:val="24"/>
        </w:rPr>
        <w:t>grada Čazme</w:t>
      </w:r>
      <w:r w:rsidR="00980ED8" w:rsidRPr="00EB49D4">
        <w:rPr>
          <w:rFonts w:ascii="Times New Roman" w:hAnsi="Times New Roman" w:cs="Times New Roman"/>
          <w:sz w:val="24"/>
          <w:szCs w:val="24"/>
        </w:rPr>
        <w:t>, slobodno i pod</w:t>
      </w:r>
      <w:r w:rsidR="00980ED8">
        <w:rPr>
          <w:rFonts w:ascii="Times New Roman" w:hAnsi="Times New Roman" w:cs="Times New Roman"/>
          <w:sz w:val="24"/>
          <w:szCs w:val="24"/>
        </w:rPr>
        <w:t xml:space="preserve"> </w:t>
      </w:r>
      <w:r w:rsidR="00980ED8" w:rsidRPr="00EB49D4">
        <w:rPr>
          <w:rFonts w:ascii="Times New Roman" w:hAnsi="Times New Roman" w:cs="Times New Roman"/>
          <w:sz w:val="24"/>
          <w:szCs w:val="24"/>
        </w:rPr>
        <w:t>jednakim uvjetima, na način da se ne sprječava, ne ograničava i ne narušava tržišno natjecanje, a</w:t>
      </w:r>
      <w:r w:rsidR="00980ED8">
        <w:rPr>
          <w:rFonts w:ascii="Times New Roman" w:hAnsi="Times New Roman" w:cs="Times New Roman"/>
          <w:sz w:val="24"/>
          <w:szCs w:val="24"/>
        </w:rPr>
        <w:t xml:space="preserve"> </w:t>
      </w:r>
      <w:r w:rsidR="00980ED8" w:rsidRPr="00EB49D4">
        <w:rPr>
          <w:rFonts w:ascii="Times New Roman" w:hAnsi="Times New Roman" w:cs="Times New Roman"/>
          <w:sz w:val="24"/>
          <w:szCs w:val="24"/>
        </w:rPr>
        <w:t>ukoliko ispunjavaju uvjete za obavljanje trgovine iz Zakona o trgovini, temeljem odobrenja nadležnog</w:t>
      </w:r>
      <w:r w:rsidR="00980ED8">
        <w:rPr>
          <w:rFonts w:ascii="Times New Roman" w:hAnsi="Times New Roman" w:cs="Times New Roman"/>
          <w:sz w:val="24"/>
          <w:szCs w:val="24"/>
        </w:rPr>
        <w:t xml:space="preserve"> </w:t>
      </w:r>
      <w:r w:rsidR="00980ED8" w:rsidRPr="00EB49D4">
        <w:rPr>
          <w:rFonts w:ascii="Times New Roman" w:hAnsi="Times New Roman" w:cs="Times New Roman"/>
          <w:sz w:val="24"/>
          <w:szCs w:val="24"/>
        </w:rPr>
        <w:t xml:space="preserve">upravnog </w:t>
      </w:r>
      <w:r w:rsidR="00284ACB">
        <w:rPr>
          <w:rFonts w:ascii="Times New Roman" w:hAnsi="Times New Roman" w:cs="Times New Roman"/>
          <w:sz w:val="24"/>
          <w:szCs w:val="24"/>
        </w:rPr>
        <w:t>odjela</w:t>
      </w:r>
      <w:r w:rsidR="00980ED8" w:rsidRPr="00EB49D4">
        <w:rPr>
          <w:rFonts w:ascii="Times New Roman" w:hAnsi="Times New Roman" w:cs="Times New Roman"/>
          <w:sz w:val="24"/>
          <w:szCs w:val="24"/>
        </w:rPr>
        <w:t xml:space="preserve"> </w:t>
      </w:r>
      <w:r w:rsidR="00980ED8">
        <w:rPr>
          <w:rFonts w:ascii="Times New Roman" w:hAnsi="Times New Roman" w:cs="Times New Roman"/>
          <w:sz w:val="24"/>
          <w:szCs w:val="24"/>
        </w:rPr>
        <w:t>Grada Čazme</w:t>
      </w:r>
      <w:r w:rsidR="00980ED8" w:rsidRPr="00EB49D4">
        <w:rPr>
          <w:rFonts w:ascii="Times New Roman" w:hAnsi="Times New Roman" w:cs="Times New Roman"/>
          <w:sz w:val="24"/>
          <w:szCs w:val="24"/>
        </w:rPr>
        <w:t>, mogu obavljati:</w:t>
      </w:r>
    </w:p>
    <w:p w14:paraId="546FC07C" w14:textId="77777777" w:rsidR="00980ED8" w:rsidRPr="00EB49D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pravna i fizička osoba registrirana za obavljanje kupnje i prodaje robe i/ili pružanja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usluga u trgovini,</w:t>
      </w:r>
    </w:p>
    <w:p w14:paraId="5E383C99" w14:textId="77777777" w:rsidR="00980ED8" w:rsidRPr="00EB49D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obiteljsko poljoprivredno gospodarstvo (nositelj i/ili član) upisano u Upisnik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poljoprivrednih gospodarstava u skladu s posebnim propisima, kada prodaje svoje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poljoprivredne proizvode,</w:t>
      </w:r>
    </w:p>
    <w:p w14:paraId="2E799479" w14:textId="77777777" w:rsidR="00980ED8" w:rsidRPr="00EB49D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pravna i fizička osoba koja nema obvezu upisa u Upisnik dobavljača sadnog materijala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u skladu s posebnim propisima, kada prodaje poljoprivredni sadni materijal,</w:t>
      </w:r>
    </w:p>
    <w:p w14:paraId="0941A619" w14:textId="77777777" w:rsidR="00980ED8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pravna i fizička osoba upisana u Upisnik šumoposjednika, kada prodaje šumske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proizvode,</w:t>
      </w:r>
    </w:p>
    <w:p w14:paraId="368DD324" w14:textId="29470094" w:rsidR="00980ED8" w:rsidRPr="00EB49D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pravna i fizička osoba registrirana za obavljanje proizvodne djelatnosti, kada 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na malo svoje proizvode</w:t>
      </w:r>
      <w:r w:rsidR="00A70B2B">
        <w:rPr>
          <w:rFonts w:ascii="Times New Roman" w:hAnsi="Times New Roman" w:cs="Times New Roman"/>
          <w:sz w:val="24"/>
          <w:szCs w:val="24"/>
        </w:rPr>
        <w:t>,</w:t>
      </w:r>
    </w:p>
    <w:p w14:paraId="79E9DF8C" w14:textId="77777777" w:rsidR="00980ED8" w:rsidRPr="00EB49D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pravna osoba (udruga, zadruga, ustanova i sl.) koja prema posebnim propisima radi</w:t>
      </w:r>
    </w:p>
    <w:p w14:paraId="1C31E50A" w14:textId="77777777" w:rsidR="00980ED8" w:rsidRPr="00EB49D4" w:rsidRDefault="00980ED8" w:rsidP="00980E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ostvarivanja svojih ciljeva, a sukladno odredbama statuta ili drugih općih akata, 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na malo svoje proizvode,</w:t>
      </w:r>
    </w:p>
    <w:p w14:paraId="053F8647" w14:textId="7B9C20FF" w:rsidR="00AC33C4" w:rsidRPr="00100844" w:rsidRDefault="00980ED8" w:rsidP="00980ED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lastRenderedPageBreak/>
        <w:t>druga pravna i fizička osoba, ako ispunjava uvjete propisane Zakonom, drugim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9D4">
        <w:rPr>
          <w:rFonts w:ascii="Times New Roman" w:hAnsi="Times New Roman" w:cs="Times New Roman"/>
          <w:sz w:val="24"/>
          <w:szCs w:val="24"/>
        </w:rPr>
        <w:t>propisima i ovom Odlukom.</w:t>
      </w:r>
    </w:p>
    <w:p w14:paraId="28F34B22" w14:textId="28321A86" w:rsidR="00980ED8" w:rsidRPr="001A5A30" w:rsidRDefault="001D1B5C" w:rsidP="00980E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5A30">
        <w:rPr>
          <w:rFonts w:ascii="Times New Roman" w:hAnsi="Times New Roman" w:cs="Times New Roman"/>
          <w:b/>
          <w:bCs/>
          <w:sz w:val="24"/>
          <w:szCs w:val="24"/>
        </w:rPr>
        <w:t>1. Prodaja na štandovima i klupama izvan tržnica na malo</w:t>
      </w:r>
    </w:p>
    <w:p w14:paraId="5510618C" w14:textId="77777777" w:rsidR="001A5A30" w:rsidRPr="00EB49D4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Članak 5.</w:t>
      </w:r>
    </w:p>
    <w:p w14:paraId="707B2CF8" w14:textId="66348E94" w:rsidR="001A5A30" w:rsidRPr="00D146DD" w:rsidRDefault="000B6CC1" w:rsidP="001A5A30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 w:rsidRPr="00D146DD">
        <w:rPr>
          <w:rFonts w:ascii="Times New Roman" w:hAnsi="Times New Roman" w:cs="Times New Roman"/>
          <w:sz w:val="24"/>
          <w:szCs w:val="24"/>
        </w:rPr>
        <w:t xml:space="preserve">Prodaja na štandovima i klupama izvan tržnica na malo obavlja se na štandovima i klupama u svrhu prodaje slika, nakita, suvenira, knjiga, ukrasnih predmeta, proizvoda biljne apoteke, svijeća, cvijeća, voća, povrća, presadnica cvijeća i povrća </w:t>
      </w:r>
      <w:r w:rsidR="00814B51">
        <w:rPr>
          <w:rFonts w:ascii="Times New Roman" w:hAnsi="Times New Roman" w:cs="Times New Roman"/>
          <w:sz w:val="24"/>
          <w:szCs w:val="24"/>
        </w:rPr>
        <w:t>te</w:t>
      </w:r>
      <w:r w:rsidR="001A5A30" w:rsidRPr="00D146DD">
        <w:rPr>
          <w:rFonts w:ascii="Times New Roman" w:hAnsi="Times New Roman" w:cs="Times New Roman"/>
          <w:sz w:val="24"/>
          <w:szCs w:val="24"/>
        </w:rPr>
        <w:t xml:space="preserve"> druge robe.</w:t>
      </w:r>
    </w:p>
    <w:p w14:paraId="6B112063" w14:textId="77777777" w:rsidR="001A5A30" w:rsidRDefault="001A5A30" w:rsidP="001A5A30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709566A" w14:textId="41F4165F" w:rsidR="001A5A30" w:rsidRDefault="000B6CC1" w:rsidP="00525FDE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 w:rsidRPr="00D146DD">
        <w:rPr>
          <w:rFonts w:ascii="Times New Roman" w:hAnsi="Times New Roman" w:cs="Times New Roman"/>
          <w:sz w:val="24"/>
          <w:szCs w:val="24"/>
        </w:rPr>
        <w:t>Prodaja hrane na štandovima i klupama može se obavljati samo ako su osigurani uvjeti propisani posebnim propisima koji se odnose na hranu.</w:t>
      </w:r>
    </w:p>
    <w:p w14:paraId="5D52924F" w14:textId="77777777" w:rsidR="00525FDE" w:rsidRDefault="00525FDE" w:rsidP="00525FDE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DB5E36A" w14:textId="77777777" w:rsidR="001A5A30" w:rsidRPr="001A5A30" w:rsidRDefault="001A5A30" w:rsidP="001A5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A30">
        <w:rPr>
          <w:rFonts w:ascii="Times New Roman" w:hAnsi="Times New Roman" w:cs="Times New Roman"/>
          <w:b/>
          <w:bCs/>
          <w:sz w:val="24"/>
          <w:szCs w:val="24"/>
        </w:rPr>
        <w:t>2. Prodaja putem kioska</w:t>
      </w:r>
    </w:p>
    <w:p w14:paraId="15E21CDF" w14:textId="77777777" w:rsidR="001A5A30" w:rsidRPr="00EB49D4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9D4">
        <w:rPr>
          <w:rFonts w:ascii="Times New Roman" w:hAnsi="Times New Roman" w:cs="Times New Roman"/>
          <w:sz w:val="24"/>
          <w:szCs w:val="24"/>
        </w:rPr>
        <w:t>Članak 6.</w:t>
      </w:r>
    </w:p>
    <w:p w14:paraId="1E7A55CE" w14:textId="16896CDA" w:rsidR="001A5A30" w:rsidRDefault="000B6CC1" w:rsidP="001A5A30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 w:rsidRPr="00D146DD">
        <w:rPr>
          <w:rFonts w:ascii="Times New Roman" w:hAnsi="Times New Roman" w:cs="Times New Roman"/>
          <w:sz w:val="24"/>
          <w:szCs w:val="24"/>
        </w:rPr>
        <w:t>Kioskom u smislu ove Odluke smatra se privremena, estetski oblikovana građevina gotove konstrukcije, građevinske bruto površine do 15 m², što se u cijelosti ili u dijelovima može prenositi i postavljati pojedinačno, a služi za obavljanje trgovine na malo, prodaju dnevnih tiskovina, igara na sreću, prehrambenih proizvoda, jednostavnih ugostiteljskih usluga, promocijskog materijala, duhanskih proizvoda, bezalkoholnih pića i napitaka i drugih uslužnih djelatnosti.</w:t>
      </w:r>
    </w:p>
    <w:p w14:paraId="1CB3ABD2" w14:textId="77777777" w:rsidR="001A5A30" w:rsidRPr="00D146DD" w:rsidRDefault="001A5A30" w:rsidP="001A5A30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CCCC1BF" w14:textId="77777777" w:rsidR="00814B51" w:rsidRDefault="000B6CC1" w:rsidP="00814B51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 w:rsidRPr="00D146DD">
        <w:rPr>
          <w:rFonts w:ascii="Times New Roman" w:hAnsi="Times New Roman" w:cs="Times New Roman"/>
          <w:sz w:val="24"/>
          <w:szCs w:val="24"/>
        </w:rPr>
        <w:t>Kiosci kao elementi urbane opreme moraju biti usklađeni sa prostorom na koji se postavljaju.</w:t>
      </w:r>
      <w:r w:rsidR="00814B51">
        <w:rPr>
          <w:rFonts w:ascii="Times New Roman" w:hAnsi="Times New Roman" w:cs="Times New Roman"/>
          <w:sz w:val="24"/>
          <w:szCs w:val="24"/>
        </w:rPr>
        <w:t xml:space="preserve"> </w:t>
      </w:r>
      <w:r w:rsidR="001A5A30" w:rsidRPr="00814B51">
        <w:rPr>
          <w:rFonts w:ascii="Times New Roman" w:hAnsi="Times New Roman" w:cs="Times New Roman"/>
          <w:sz w:val="24"/>
          <w:szCs w:val="24"/>
        </w:rPr>
        <w:t>Ako se postavljaju u grupama (dva ili više) tada moraju biti međusobno oblikovno usklađeni</w:t>
      </w:r>
      <w:r w:rsidR="00814B51" w:rsidRPr="00814B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47C15" w14:textId="77777777" w:rsidR="00814B51" w:rsidRDefault="00814B51" w:rsidP="00814B51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5E9927F" w14:textId="71418D1A" w:rsidR="001A5A30" w:rsidRDefault="00814B51" w:rsidP="00814B51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 w:rsidRPr="00814B51">
        <w:rPr>
          <w:rFonts w:ascii="Times New Roman" w:hAnsi="Times New Roman" w:cs="Times New Roman"/>
          <w:sz w:val="24"/>
          <w:szCs w:val="24"/>
        </w:rPr>
        <w:t>Kiosci se moraju postaviti tako da ne ometaju preglednost, promet i korištenje javnih površina, odnosno da ne ometaju promet vozilima i da osiguravaju nesmetan pješački promet.</w:t>
      </w:r>
    </w:p>
    <w:p w14:paraId="3E872048" w14:textId="77777777" w:rsidR="00D8692F" w:rsidRDefault="00D8692F" w:rsidP="00D8692F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7E83C9A" w14:textId="77777777" w:rsidR="001A5A30" w:rsidRPr="001A5A30" w:rsidRDefault="001A5A30" w:rsidP="001A5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A30">
        <w:rPr>
          <w:rFonts w:ascii="Times New Roman" w:hAnsi="Times New Roman" w:cs="Times New Roman"/>
          <w:b/>
          <w:bCs/>
          <w:sz w:val="24"/>
          <w:szCs w:val="24"/>
        </w:rPr>
        <w:t>3. Prodaja putem automata</w:t>
      </w:r>
    </w:p>
    <w:p w14:paraId="1369960C" w14:textId="77777777" w:rsidR="001A5A30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993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7.</w:t>
      </w:r>
    </w:p>
    <w:p w14:paraId="54AE0361" w14:textId="4666E0A9" w:rsidR="001A5A30" w:rsidRDefault="000B6CC1" w:rsidP="00AC33C4">
      <w:pPr>
        <w:pStyle w:val="Odlomakpopisa"/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A30">
        <w:rPr>
          <w:rFonts w:ascii="Times New Roman" w:hAnsi="Times New Roman" w:cs="Times New Roman"/>
          <w:sz w:val="24"/>
          <w:szCs w:val="24"/>
        </w:rPr>
        <w:t>Prodaja putem automata može se obavljati na javnim površinama, odnosno neposredno uz/ispred javnih i privatnih poslovnih subjekata uz suglasnost vlasnika.</w:t>
      </w:r>
    </w:p>
    <w:p w14:paraId="2C508417" w14:textId="77777777" w:rsidR="001A5A30" w:rsidRDefault="001A5A30" w:rsidP="001A5A30"/>
    <w:p w14:paraId="3FA8EB22" w14:textId="77777777" w:rsidR="001A5A30" w:rsidRPr="001A5A30" w:rsidRDefault="001A5A30" w:rsidP="001A5A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A30">
        <w:rPr>
          <w:rFonts w:ascii="Times New Roman" w:hAnsi="Times New Roman" w:cs="Times New Roman"/>
          <w:b/>
          <w:bCs/>
          <w:sz w:val="24"/>
          <w:szCs w:val="24"/>
        </w:rPr>
        <w:t xml:space="preserve">4. Pokretna prodaja </w:t>
      </w:r>
    </w:p>
    <w:p w14:paraId="4E514700" w14:textId="77777777" w:rsidR="001A5A30" w:rsidRPr="00B27613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613">
        <w:rPr>
          <w:rFonts w:ascii="Times New Roman" w:hAnsi="Times New Roman" w:cs="Times New Roman"/>
          <w:sz w:val="24"/>
          <w:szCs w:val="24"/>
        </w:rPr>
        <w:t>Članak 8.</w:t>
      </w:r>
    </w:p>
    <w:p w14:paraId="1F1DA810" w14:textId="6BC8E4C3" w:rsidR="001A5A30" w:rsidRPr="00B27613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72FC">
        <w:rPr>
          <w:rFonts w:ascii="Times New Roman" w:hAnsi="Times New Roman" w:cs="Times New Roman"/>
          <w:sz w:val="24"/>
          <w:szCs w:val="24"/>
        </w:rPr>
        <w:t>Pojam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pokretn</w:t>
      </w:r>
      <w:r w:rsidR="005772FC">
        <w:rPr>
          <w:rFonts w:ascii="Times New Roman" w:hAnsi="Times New Roman" w:cs="Times New Roman"/>
          <w:sz w:val="24"/>
          <w:szCs w:val="24"/>
        </w:rPr>
        <w:t>i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prodajn</w:t>
      </w:r>
      <w:r w:rsidR="005772FC">
        <w:rPr>
          <w:rFonts w:ascii="Times New Roman" w:hAnsi="Times New Roman" w:cs="Times New Roman"/>
          <w:sz w:val="24"/>
          <w:szCs w:val="24"/>
        </w:rPr>
        <w:t>i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objekt za prodaju robe izvan prodavaonica </w:t>
      </w:r>
      <w:r w:rsidR="005772FC">
        <w:rPr>
          <w:rFonts w:ascii="Times New Roman" w:hAnsi="Times New Roman" w:cs="Times New Roman"/>
          <w:sz w:val="24"/>
          <w:szCs w:val="24"/>
        </w:rPr>
        <w:t>odnosi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se</w:t>
      </w:r>
      <w:r w:rsidR="005772FC">
        <w:rPr>
          <w:rFonts w:ascii="Times New Roman" w:hAnsi="Times New Roman" w:cs="Times New Roman"/>
          <w:sz w:val="24"/>
          <w:szCs w:val="24"/>
        </w:rPr>
        <w:t xml:space="preserve"> na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pokretno vozilo za prodaju koj</w:t>
      </w:r>
      <w:r w:rsidR="005772FC">
        <w:rPr>
          <w:rFonts w:ascii="Times New Roman" w:hAnsi="Times New Roman" w:cs="Times New Roman"/>
          <w:sz w:val="24"/>
          <w:szCs w:val="24"/>
        </w:rPr>
        <w:t>e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se </w:t>
      </w:r>
      <w:r w:rsidR="00DA15A5">
        <w:rPr>
          <w:rFonts w:ascii="Times New Roman" w:hAnsi="Times New Roman" w:cs="Times New Roman"/>
          <w:sz w:val="24"/>
          <w:szCs w:val="24"/>
        </w:rPr>
        <w:t>pre</w:t>
      </w:r>
      <w:r w:rsidR="005772FC">
        <w:rPr>
          <w:rFonts w:ascii="Times New Roman" w:hAnsi="Times New Roman" w:cs="Times New Roman"/>
          <w:sz w:val="24"/>
          <w:szCs w:val="24"/>
        </w:rPr>
        <w:t>vozi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</w:t>
      </w:r>
      <w:r w:rsidR="00697C4B">
        <w:rPr>
          <w:rFonts w:ascii="Times New Roman" w:hAnsi="Times New Roman" w:cs="Times New Roman"/>
          <w:sz w:val="24"/>
          <w:szCs w:val="24"/>
        </w:rPr>
        <w:t>po naseljima grada Čazme.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3837" w14:textId="62F4B58E" w:rsidR="001A5A30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>Za obavljanje pokretne prodaje moraju biti ispunjeni minimalni tehnički i drugi uvjeti kojima moraju udovoljavati prodajni objekti,</w:t>
      </w:r>
      <w:r w:rsidR="00B4769F">
        <w:rPr>
          <w:rFonts w:ascii="Times New Roman" w:hAnsi="Times New Roman" w:cs="Times New Roman"/>
          <w:sz w:val="24"/>
          <w:szCs w:val="24"/>
        </w:rPr>
        <w:t xml:space="preserve">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oprema i sredstva pomoću kojih se obavlja prodaja, opći sanitarni i zdravstveni uvjeti, uvjeti sukladni propisima o hrani kojima moraju udovoljavati prodajni objekti, oprema, sredstva i osobe koje neposredno posluju s robom koja </w:t>
      </w:r>
      <w:r w:rsidR="001A5A30" w:rsidRPr="00B27613">
        <w:rPr>
          <w:rFonts w:ascii="Times New Roman" w:hAnsi="Times New Roman" w:cs="Times New Roman"/>
          <w:sz w:val="24"/>
          <w:szCs w:val="24"/>
        </w:rPr>
        <w:lastRenderedPageBreak/>
        <w:t xml:space="preserve">može utjecati na zdravlje ljudi, te drugi uvjeti propisani posebnim propisima kojima je uređena prodaja robe putem pokretnih prodajnih objekata odnosno prodaja robe izvan prodavaonica. </w:t>
      </w:r>
    </w:p>
    <w:p w14:paraId="2D03A6A7" w14:textId="77777777" w:rsidR="00525FDE" w:rsidRPr="00B27613" w:rsidRDefault="00525FDE" w:rsidP="001A5A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A7DFB" w14:textId="694D147A" w:rsidR="001A5A30" w:rsidRPr="00B27613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Svaki pokretni prodajni objekt namijenjen pokretnoj prodaji u smislu odredbi ovog članka smatra se izdvojenom poslovnom jedinicom i mora imati na vozilu jasno naznačen naziv i adresu tvrtke i obavijest o pokretnoj prodaji. </w:t>
      </w:r>
    </w:p>
    <w:p w14:paraId="198FE485" w14:textId="25D2C4DD" w:rsidR="001A5A30" w:rsidRPr="00EF34DD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Vrijeme u kojem se može vršiti pokretna prodaja ne može započeti prije 06:00 niti završiti </w:t>
      </w:r>
      <w:r w:rsidR="001A5A30" w:rsidRPr="00EF34DD">
        <w:rPr>
          <w:rFonts w:ascii="Times New Roman" w:hAnsi="Times New Roman" w:cs="Times New Roman"/>
          <w:sz w:val="24"/>
          <w:szCs w:val="24"/>
        </w:rPr>
        <w:t>poslije 2</w:t>
      </w:r>
      <w:r w:rsidR="00526C24" w:rsidRPr="00EF34DD">
        <w:rPr>
          <w:rFonts w:ascii="Times New Roman" w:hAnsi="Times New Roman" w:cs="Times New Roman"/>
          <w:sz w:val="24"/>
          <w:szCs w:val="24"/>
        </w:rPr>
        <w:t>2</w:t>
      </w:r>
      <w:r w:rsidR="001A5A30" w:rsidRPr="00EF34DD">
        <w:rPr>
          <w:rFonts w:ascii="Times New Roman" w:hAnsi="Times New Roman" w:cs="Times New Roman"/>
          <w:sz w:val="24"/>
          <w:szCs w:val="24"/>
        </w:rPr>
        <w:t>:00 sat</w:t>
      </w:r>
      <w:r w:rsidR="00526C24" w:rsidRPr="00EF34DD">
        <w:rPr>
          <w:rFonts w:ascii="Times New Roman" w:hAnsi="Times New Roman" w:cs="Times New Roman"/>
          <w:sz w:val="24"/>
          <w:szCs w:val="24"/>
        </w:rPr>
        <w:t>a</w:t>
      </w:r>
      <w:r w:rsidR="001A5A30" w:rsidRPr="00EF34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D5AB0" w14:textId="18E03CCE" w:rsidR="001A5A30" w:rsidRPr="00B27613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613">
        <w:rPr>
          <w:rFonts w:ascii="Times New Roman" w:hAnsi="Times New Roman" w:cs="Times New Roman"/>
          <w:sz w:val="24"/>
          <w:szCs w:val="24"/>
        </w:rPr>
        <w:t>Članak 9.</w:t>
      </w:r>
    </w:p>
    <w:p w14:paraId="370CF5F8" w14:textId="0A69290D" w:rsidR="001A5A30" w:rsidRPr="00B27613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Svako zadržavanje pokretnog prodajnog objekta kojim se obavlja prodaja dulje od </w:t>
      </w:r>
      <w:r w:rsidR="001A5A30">
        <w:rPr>
          <w:rFonts w:ascii="Times New Roman" w:hAnsi="Times New Roman" w:cs="Times New Roman"/>
          <w:sz w:val="24"/>
          <w:szCs w:val="24"/>
        </w:rPr>
        <w:t>15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 minuta na jednom mjestu ne predstavlja pokretnu prodaju te ista nije dozvoljena. </w:t>
      </w:r>
    </w:p>
    <w:p w14:paraId="0744F175" w14:textId="677AC2CF" w:rsidR="001A5A30" w:rsidRPr="00B27613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Kretanje i zaustavljanje pokretnog prodajnog objekta mora se odvijati tako da ne ometa promet na javno prometnim površinama, ne ugrožava sigurnost kupaca, prolaznika i drugih sudionika u prometu. </w:t>
      </w:r>
    </w:p>
    <w:p w14:paraId="7AEFB81E" w14:textId="3E37B1CF" w:rsidR="001A5A30" w:rsidRPr="00B27613" w:rsidRDefault="00AF7162" w:rsidP="001A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 xml:space="preserve">Pokretna prodaja nije dozvoljena u pojasu državnih cesta na kojima nije moguće zaustaviti vozilo bez opasnosti za sigurnost prometa ili kupaca i drugih sudionika u prometu, raskrižjima, priključcima na javnu cestu, biciklističkim stazama i trakama, na mjestima gdje se zaustavljanjem vozila zaklanja preglednost znakova i smjerokaza kao i na zelenim površinama, parkovima i dječjim igralištima. </w:t>
      </w:r>
    </w:p>
    <w:p w14:paraId="6F9EF1A3" w14:textId="52846976" w:rsidR="001A5A30" w:rsidRPr="001E3433" w:rsidRDefault="00AF7162" w:rsidP="001E3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B27613">
        <w:rPr>
          <w:rFonts w:ascii="Times New Roman" w:hAnsi="Times New Roman" w:cs="Times New Roman"/>
          <w:sz w:val="24"/>
          <w:szCs w:val="24"/>
        </w:rPr>
        <w:t>Prilikom kretanja i stajanja pokretni prodajni objekt ne smije davati nikakve zvučne ni svjetlosne signale, puštati glazbu niti putem različitih razglasnih uređaja pozivati građane na kupnju roba koja se prodaje iz vozila.</w:t>
      </w:r>
    </w:p>
    <w:p w14:paraId="02434AA1" w14:textId="77777777" w:rsidR="00A70B2B" w:rsidRDefault="00A70B2B" w:rsidP="001A5A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F506A" w14:textId="221FAA69" w:rsidR="001A5A30" w:rsidRPr="00DC0A9A" w:rsidRDefault="001A5A30" w:rsidP="001A5A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A9A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100844">
        <w:rPr>
          <w:rFonts w:ascii="Times New Roman" w:hAnsi="Times New Roman" w:cs="Times New Roman"/>
          <w:b/>
          <w:bCs/>
          <w:sz w:val="24"/>
          <w:szCs w:val="24"/>
        </w:rPr>
        <w:t>LOKACIJE</w:t>
      </w:r>
      <w:r w:rsidRPr="00DC0A9A">
        <w:rPr>
          <w:rFonts w:ascii="Times New Roman" w:hAnsi="Times New Roman" w:cs="Times New Roman"/>
          <w:b/>
          <w:bCs/>
          <w:sz w:val="24"/>
          <w:szCs w:val="24"/>
        </w:rPr>
        <w:t xml:space="preserve"> ZA OBAVLJANJ</w:t>
      </w:r>
      <w:r w:rsidR="0010084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C0A9A">
        <w:rPr>
          <w:rFonts w:ascii="Times New Roman" w:hAnsi="Times New Roman" w:cs="Times New Roman"/>
          <w:b/>
          <w:bCs/>
          <w:sz w:val="24"/>
          <w:szCs w:val="24"/>
        </w:rPr>
        <w:t xml:space="preserve"> TRGOVINE NA MALO IZVAN PRODAVAONICA </w:t>
      </w:r>
    </w:p>
    <w:p w14:paraId="070CC5C2" w14:textId="72AB777C" w:rsidR="001A5A30" w:rsidRDefault="001A5A30" w:rsidP="001A5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27F03D" w14:textId="77777777" w:rsidR="004F212B" w:rsidRDefault="000719D7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922A7C">
        <w:rPr>
          <w:rFonts w:ascii="Times New Roman" w:hAnsi="Times New Roman" w:cs="Times New Roman"/>
          <w:sz w:val="24"/>
          <w:szCs w:val="24"/>
        </w:rPr>
        <w:t xml:space="preserve">Prodaja na štandovima i klupama izvan tržnica na malo može se obavljati na površinama koje imaju pristup s javno-prometne površine </w:t>
      </w:r>
      <w:r w:rsidR="00986B63">
        <w:rPr>
          <w:rFonts w:ascii="Times New Roman" w:hAnsi="Times New Roman" w:cs="Times New Roman"/>
          <w:sz w:val="24"/>
          <w:szCs w:val="24"/>
        </w:rPr>
        <w:t xml:space="preserve">odnosno </w:t>
      </w:r>
      <w:r w:rsidR="004F212B">
        <w:rPr>
          <w:rFonts w:ascii="Times New Roman" w:hAnsi="Times New Roman" w:cs="Times New Roman"/>
          <w:sz w:val="24"/>
          <w:szCs w:val="24"/>
        </w:rPr>
        <w:t>na sljedećim mjestima:</w:t>
      </w:r>
    </w:p>
    <w:p w14:paraId="43A4B327" w14:textId="1BFB9290" w:rsidR="004F212B" w:rsidRDefault="004F212B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Trg </w:t>
      </w:r>
      <w:r w:rsidR="00EF34DD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azmanskog kaptola</w:t>
      </w:r>
      <w:r w:rsidR="00517583">
        <w:rPr>
          <w:rFonts w:ascii="Times New Roman" w:hAnsi="Times New Roman" w:cs="Times New Roman"/>
          <w:sz w:val="24"/>
          <w:szCs w:val="24"/>
        </w:rPr>
        <w:t>,</w:t>
      </w:r>
    </w:p>
    <w:p w14:paraId="4250A009" w14:textId="0EF84575" w:rsidR="004F212B" w:rsidRDefault="004F212B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Zelena tržnica</w:t>
      </w:r>
      <w:r w:rsidR="00517583">
        <w:rPr>
          <w:rFonts w:ascii="Times New Roman" w:hAnsi="Times New Roman" w:cs="Times New Roman"/>
          <w:sz w:val="24"/>
          <w:szCs w:val="24"/>
        </w:rPr>
        <w:t>,</w:t>
      </w:r>
    </w:p>
    <w:p w14:paraId="5911B7B7" w14:textId="4B055796" w:rsidR="004F212B" w:rsidRDefault="004F212B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Tržnica na malo, </w:t>
      </w:r>
      <w:r w:rsidR="00EF34D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EF34D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raće Radića</w:t>
      </w:r>
      <w:r w:rsidR="00517583">
        <w:rPr>
          <w:rFonts w:ascii="Times New Roman" w:hAnsi="Times New Roman" w:cs="Times New Roman"/>
          <w:sz w:val="24"/>
          <w:szCs w:val="24"/>
        </w:rPr>
        <w:t>,</w:t>
      </w:r>
    </w:p>
    <w:p w14:paraId="4AF52AF7" w14:textId="3A7E3081" w:rsidR="00C16E19" w:rsidRPr="003A2CCD" w:rsidRDefault="004F212B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CCD">
        <w:rPr>
          <w:rFonts w:ascii="Times New Roman" w:hAnsi="Times New Roman" w:cs="Times New Roman"/>
          <w:sz w:val="24"/>
          <w:szCs w:val="24"/>
        </w:rPr>
        <w:t xml:space="preserve">- </w:t>
      </w:r>
      <w:r w:rsidR="00B94269" w:rsidRPr="003A2CCD">
        <w:rPr>
          <w:rFonts w:ascii="Times New Roman" w:hAnsi="Times New Roman" w:cs="Times New Roman"/>
          <w:sz w:val="24"/>
          <w:szCs w:val="24"/>
        </w:rPr>
        <w:t>T</w:t>
      </w:r>
      <w:r w:rsidRPr="003A2CCD">
        <w:rPr>
          <w:rFonts w:ascii="Times New Roman" w:hAnsi="Times New Roman" w:cs="Times New Roman"/>
          <w:sz w:val="24"/>
          <w:szCs w:val="24"/>
        </w:rPr>
        <w:t xml:space="preserve">ržnica na malo, </w:t>
      </w:r>
      <w:r w:rsidR="00EF34DD">
        <w:rPr>
          <w:rFonts w:ascii="Times New Roman" w:hAnsi="Times New Roman" w:cs="Times New Roman"/>
          <w:sz w:val="24"/>
          <w:szCs w:val="24"/>
        </w:rPr>
        <w:t>U</w:t>
      </w:r>
      <w:r w:rsidRPr="003A2CCD">
        <w:rPr>
          <w:rFonts w:ascii="Times New Roman" w:hAnsi="Times New Roman" w:cs="Times New Roman"/>
          <w:sz w:val="24"/>
          <w:szCs w:val="24"/>
        </w:rPr>
        <w:t xml:space="preserve">l. </w:t>
      </w:r>
      <w:r w:rsidR="00EF34DD">
        <w:rPr>
          <w:rFonts w:ascii="Times New Roman" w:hAnsi="Times New Roman" w:cs="Times New Roman"/>
          <w:sz w:val="24"/>
          <w:szCs w:val="24"/>
        </w:rPr>
        <w:t>s</w:t>
      </w:r>
      <w:r w:rsidRPr="003A2CCD">
        <w:rPr>
          <w:rFonts w:ascii="Times New Roman" w:hAnsi="Times New Roman" w:cs="Times New Roman"/>
          <w:sz w:val="24"/>
          <w:szCs w:val="24"/>
        </w:rPr>
        <w:t>v. Andrije</w:t>
      </w:r>
      <w:r w:rsidR="00517583" w:rsidRPr="003A2CCD">
        <w:rPr>
          <w:rFonts w:ascii="Times New Roman" w:hAnsi="Times New Roman" w:cs="Times New Roman"/>
          <w:sz w:val="24"/>
          <w:szCs w:val="24"/>
        </w:rPr>
        <w:t>,</w:t>
      </w:r>
    </w:p>
    <w:p w14:paraId="49E49339" w14:textId="2214B354" w:rsidR="004F212B" w:rsidRPr="00B1335C" w:rsidRDefault="00141C73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 xml:space="preserve">- </w:t>
      </w:r>
      <w:r w:rsidR="008376E6" w:rsidRPr="00B1335C">
        <w:rPr>
          <w:rFonts w:ascii="Times New Roman" w:hAnsi="Times New Roman" w:cs="Times New Roman"/>
          <w:sz w:val="24"/>
          <w:szCs w:val="24"/>
        </w:rPr>
        <w:t>ispred mjesnih groblja</w:t>
      </w:r>
      <w:r w:rsidR="00517583" w:rsidRPr="00B1335C">
        <w:rPr>
          <w:rFonts w:ascii="Times New Roman" w:hAnsi="Times New Roman" w:cs="Times New Roman"/>
          <w:sz w:val="24"/>
          <w:szCs w:val="24"/>
        </w:rPr>
        <w:t>,</w:t>
      </w:r>
    </w:p>
    <w:p w14:paraId="7BB6C581" w14:textId="0F30666D" w:rsidR="00141C73" w:rsidRPr="00B1335C" w:rsidRDefault="00141C73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 xml:space="preserve">- </w:t>
      </w:r>
      <w:r w:rsidR="008376E6" w:rsidRPr="00B1335C">
        <w:rPr>
          <w:rFonts w:ascii="Times New Roman" w:hAnsi="Times New Roman" w:cs="Times New Roman"/>
          <w:sz w:val="24"/>
          <w:szCs w:val="24"/>
        </w:rPr>
        <w:t>na drugim odgovarajućim površinama koje odredi Grad Čazma</w:t>
      </w:r>
      <w:r w:rsidR="00517583" w:rsidRPr="00B1335C">
        <w:rPr>
          <w:rFonts w:ascii="Times New Roman" w:hAnsi="Times New Roman" w:cs="Times New Roman"/>
          <w:sz w:val="24"/>
          <w:szCs w:val="24"/>
        </w:rPr>
        <w:t>.</w:t>
      </w:r>
    </w:p>
    <w:p w14:paraId="7945896A" w14:textId="77777777" w:rsidR="00A70B2B" w:rsidRPr="00B1335C" w:rsidRDefault="00A70B2B" w:rsidP="001A5A3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066901" w14:textId="04C8A045" w:rsidR="009F61EA" w:rsidRDefault="000719D7" w:rsidP="009F61E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A30" w:rsidRPr="00922A7C">
        <w:rPr>
          <w:rFonts w:ascii="Times New Roman" w:hAnsi="Times New Roman" w:cs="Times New Roman"/>
          <w:sz w:val="24"/>
          <w:szCs w:val="24"/>
        </w:rPr>
        <w:t>Prodaja putem automata može se obavljati neposredno uz/ispred prostor</w:t>
      </w:r>
      <w:r w:rsidR="009C5621">
        <w:rPr>
          <w:rFonts w:ascii="Times New Roman" w:hAnsi="Times New Roman" w:cs="Times New Roman"/>
          <w:sz w:val="24"/>
          <w:szCs w:val="24"/>
        </w:rPr>
        <w:t>a</w:t>
      </w:r>
      <w:r w:rsidR="001A5A30" w:rsidRPr="00922A7C">
        <w:rPr>
          <w:rFonts w:ascii="Times New Roman" w:hAnsi="Times New Roman" w:cs="Times New Roman"/>
          <w:sz w:val="24"/>
          <w:szCs w:val="24"/>
        </w:rPr>
        <w:t xml:space="preserve"> javnih i privatnih poslovnih subjekata uz suglasnost vlasnika. Prodaja putem automata može se obavljati na površinama koje imaju pristup s javno-prometne površine samo na mjestima za koja je </w:t>
      </w:r>
      <w:r w:rsidR="009F61EA" w:rsidRPr="00EB49D4">
        <w:rPr>
          <w:rFonts w:ascii="Times New Roman" w:hAnsi="Times New Roman" w:cs="Times New Roman"/>
          <w:sz w:val="24"/>
          <w:szCs w:val="24"/>
        </w:rPr>
        <w:t>nadležn</w:t>
      </w:r>
      <w:r w:rsidR="00C82283">
        <w:rPr>
          <w:rFonts w:ascii="Times New Roman" w:hAnsi="Times New Roman" w:cs="Times New Roman"/>
          <w:sz w:val="24"/>
          <w:szCs w:val="24"/>
        </w:rPr>
        <w:t>i</w:t>
      </w:r>
      <w:r w:rsidR="009F61EA">
        <w:rPr>
          <w:rFonts w:ascii="Times New Roman" w:hAnsi="Times New Roman" w:cs="Times New Roman"/>
          <w:sz w:val="24"/>
          <w:szCs w:val="24"/>
        </w:rPr>
        <w:t xml:space="preserve"> </w:t>
      </w:r>
      <w:r w:rsidR="009F61EA" w:rsidRPr="00EB49D4">
        <w:rPr>
          <w:rFonts w:ascii="Times New Roman" w:hAnsi="Times New Roman" w:cs="Times New Roman"/>
          <w:sz w:val="24"/>
          <w:szCs w:val="24"/>
        </w:rPr>
        <w:t>upravn</w:t>
      </w:r>
      <w:r w:rsidR="00C82283">
        <w:rPr>
          <w:rFonts w:ascii="Times New Roman" w:hAnsi="Times New Roman" w:cs="Times New Roman"/>
          <w:sz w:val="24"/>
          <w:szCs w:val="24"/>
        </w:rPr>
        <w:t>i</w:t>
      </w:r>
      <w:r w:rsidR="009F61EA" w:rsidRPr="00EB49D4">
        <w:rPr>
          <w:rFonts w:ascii="Times New Roman" w:hAnsi="Times New Roman" w:cs="Times New Roman"/>
          <w:sz w:val="24"/>
          <w:szCs w:val="24"/>
        </w:rPr>
        <w:t xml:space="preserve"> </w:t>
      </w:r>
      <w:r w:rsidR="00C82283">
        <w:rPr>
          <w:rFonts w:ascii="Times New Roman" w:hAnsi="Times New Roman" w:cs="Times New Roman"/>
          <w:sz w:val="24"/>
          <w:szCs w:val="24"/>
        </w:rPr>
        <w:t>odjel</w:t>
      </w:r>
      <w:r w:rsidR="009F61EA" w:rsidRPr="00EB49D4">
        <w:rPr>
          <w:rFonts w:ascii="Times New Roman" w:hAnsi="Times New Roman" w:cs="Times New Roman"/>
          <w:sz w:val="24"/>
          <w:szCs w:val="24"/>
        </w:rPr>
        <w:t xml:space="preserve"> </w:t>
      </w:r>
      <w:r w:rsidR="009F61EA">
        <w:rPr>
          <w:rFonts w:ascii="Times New Roman" w:hAnsi="Times New Roman" w:cs="Times New Roman"/>
          <w:sz w:val="24"/>
          <w:szCs w:val="24"/>
        </w:rPr>
        <w:t>Grada Čazme dao odobrenje.</w:t>
      </w:r>
    </w:p>
    <w:p w14:paraId="7AE19E6E" w14:textId="77777777" w:rsidR="000719D7" w:rsidRDefault="000719D7" w:rsidP="000213B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236A0A" w14:textId="77777777" w:rsidR="00C82283" w:rsidRDefault="000719D7" w:rsidP="00C8228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1A5A30" w:rsidRPr="00922A7C">
        <w:rPr>
          <w:rFonts w:ascii="Times New Roman" w:hAnsi="Times New Roman" w:cs="Times New Roman"/>
          <w:sz w:val="24"/>
          <w:szCs w:val="24"/>
        </w:rPr>
        <w:t xml:space="preserve">Prigodna prodaja sa štandova i klupa, prodajnih automata može se obavljati za vrijeme održavanja sajmova, priredaba, izložbi, različitih društvenih, vjerskih, kulturnih manifestacija i slično. Prigodna prodaja može se obavljati na javnim površinama </w:t>
      </w:r>
      <w:r w:rsidR="00C82283">
        <w:rPr>
          <w:rFonts w:ascii="Times New Roman" w:hAnsi="Times New Roman" w:cs="Times New Roman"/>
          <w:sz w:val="24"/>
          <w:szCs w:val="24"/>
        </w:rPr>
        <w:t>za</w:t>
      </w:r>
      <w:r w:rsidR="00C82283" w:rsidRPr="00922A7C">
        <w:rPr>
          <w:rFonts w:ascii="Times New Roman" w:hAnsi="Times New Roman" w:cs="Times New Roman"/>
          <w:sz w:val="24"/>
          <w:szCs w:val="24"/>
        </w:rPr>
        <w:t xml:space="preserve"> koj</w:t>
      </w:r>
      <w:r w:rsidR="00C82283">
        <w:rPr>
          <w:rFonts w:ascii="Times New Roman" w:hAnsi="Times New Roman" w:cs="Times New Roman"/>
          <w:sz w:val="24"/>
          <w:szCs w:val="24"/>
        </w:rPr>
        <w:t xml:space="preserve">a je </w:t>
      </w:r>
      <w:r w:rsidR="00C82283" w:rsidRPr="00EB49D4">
        <w:rPr>
          <w:rFonts w:ascii="Times New Roman" w:hAnsi="Times New Roman" w:cs="Times New Roman"/>
          <w:sz w:val="24"/>
          <w:szCs w:val="24"/>
        </w:rPr>
        <w:t>nadležn</w:t>
      </w:r>
      <w:r w:rsidR="00C82283">
        <w:rPr>
          <w:rFonts w:ascii="Times New Roman" w:hAnsi="Times New Roman" w:cs="Times New Roman"/>
          <w:sz w:val="24"/>
          <w:szCs w:val="24"/>
        </w:rPr>
        <w:t xml:space="preserve">i </w:t>
      </w:r>
      <w:r w:rsidR="00C82283" w:rsidRPr="00EB49D4">
        <w:rPr>
          <w:rFonts w:ascii="Times New Roman" w:hAnsi="Times New Roman" w:cs="Times New Roman"/>
          <w:sz w:val="24"/>
          <w:szCs w:val="24"/>
        </w:rPr>
        <w:t>upravn</w:t>
      </w:r>
      <w:r w:rsidR="00C82283">
        <w:rPr>
          <w:rFonts w:ascii="Times New Roman" w:hAnsi="Times New Roman" w:cs="Times New Roman"/>
          <w:sz w:val="24"/>
          <w:szCs w:val="24"/>
        </w:rPr>
        <w:t>i</w:t>
      </w:r>
      <w:r w:rsidR="00C82283" w:rsidRPr="00EB49D4">
        <w:rPr>
          <w:rFonts w:ascii="Times New Roman" w:hAnsi="Times New Roman" w:cs="Times New Roman"/>
          <w:sz w:val="24"/>
          <w:szCs w:val="24"/>
        </w:rPr>
        <w:t xml:space="preserve"> </w:t>
      </w:r>
      <w:r w:rsidR="00C82283">
        <w:rPr>
          <w:rFonts w:ascii="Times New Roman" w:hAnsi="Times New Roman" w:cs="Times New Roman"/>
          <w:sz w:val="24"/>
          <w:szCs w:val="24"/>
        </w:rPr>
        <w:t>odjel</w:t>
      </w:r>
      <w:r w:rsidR="00C82283" w:rsidRPr="00EB49D4">
        <w:rPr>
          <w:rFonts w:ascii="Times New Roman" w:hAnsi="Times New Roman" w:cs="Times New Roman"/>
          <w:sz w:val="24"/>
          <w:szCs w:val="24"/>
        </w:rPr>
        <w:t xml:space="preserve"> </w:t>
      </w:r>
      <w:r w:rsidR="00C82283">
        <w:rPr>
          <w:rFonts w:ascii="Times New Roman" w:hAnsi="Times New Roman" w:cs="Times New Roman"/>
          <w:sz w:val="24"/>
          <w:szCs w:val="24"/>
        </w:rPr>
        <w:t>Grada Čazme dao odobrenje.</w:t>
      </w:r>
    </w:p>
    <w:p w14:paraId="4491B048" w14:textId="77777777" w:rsidR="000719D7" w:rsidRDefault="000719D7" w:rsidP="00AC33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3D7B" w14:textId="3C87E60F" w:rsidR="009C5621" w:rsidRPr="00555001" w:rsidRDefault="009C5621" w:rsidP="00AC33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001">
        <w:rPr>
          <w:rFonts w:ascii="Times New Roman" w:hAnsi="Times New Roman" w:cs="Times New Roman"/>
          <w:b/>
          <w:bCs/>
          <w:sz w:val="24"/>
          <w:szCs w:val="24"/>
        </w:rPr>
        <w:t>IV. ODOBRENJE ZA OBAVLJANJE TRGOVINE NA MALO IZVAN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001">
        <w:rPr>
          <w:rFonts w:ascii="Times New Roman" w:hAnsi="Times New Roman" w:cs="Times New Roman"/>
          <w:b/>
          <w:bCs/>
          <w:sz w:val="24"/>
          <w:szCs w:val="24"/>
        </w:rPr>
        <w:t>PRODAVAONICA</w:t>
      </w:r>
    </w:p>
    <w:p w14:paraId="27E65C9F" w14:textId="0C460EBA" w:rsidR="009C5621" w:rsidRPr="00555001" w:rsidRDefault="009C5621" w:rsidP="009C5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1</w:t>
      </w:r>
      <w:r w:rsidRPr="00555001">
        <w:rPr>
          <w:rFonts w:ascii="Times New Roman" w:hAnsi="Times New Roman" w:cs="Times New Roman"/>
          <w:sz w:val="24"/>
          <w:szCs w:val="24"/>
        </w:rPr>
        <w:t>.</w:t>
      </w:r>
    </w:p>
    <w:p w14:paraId="4B7BF76F" w14:textId="3663FAD7" w:rsidR="009C5621" w:rsidRDefault="000719D7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Trgovina na malo izvan prodavaonice na području grada </w:t>
      </w:r>
      <w:r w:rsidR="009C5621">
        <w:rPr>
          <w:rFonts w:ascii="Times New Roman" w:hAnsi="Times New Roman" w:cs="Times New Roman"/>
          <w:sz w:val="24"/>
          <w:szCs w:val="24"/>
        </w:rPr>
        <w:t>Čazme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može se obavljati isključivo temeljem Rješenja o odobrenju nadležnog upravnog </w:t>
      </w:r>
      <w:r w:rsidR="00AB3680">
        <w:rPr>
          <w:rFonts w:ascii="Times New Roman" w:hAnsi="Times New Roman" w:cs="Times New Roman"/>
          <w:sz w:val="24"/>
          <w:szCs w:val="24"/>
        </w:rPr>
        <w:t>odjela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Grada</w:t>
      </w:r>
      <w:r w:rsidR="009C5621">
        <w:rPr>
          <w:rFonts w:ascii="Times New Roman" w:hAnsi="Times New Roman" w:cs="Times New Roman"/>
          <w:sz w:val="24"/>
          <w:szCs w:val="24"/>
        </w:rPr>
        <w:t xml:space="preserve"> Čazme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izdanog u skladu s ovom Odlukom.</w:t>
      </w:r>
    </w:p>
    <w:p w14:paraId="12B6F271" w14:textId="77777777" w:rsidR="009C5621" w:rsidRDefault="009C5621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42632" w14:textId="41975A1A" w:rsidR="00F704D0" w:rsidRPr="00555001" w:rsidRDefault="000719D7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Rješenje o odobrenju iz prethodnog stavka ovog članka izdaje se povodom zahtjeva stranke, </w:t>
      </w:r>
      <w:r w:rsidR="00F261B4">
        <w:rPr>
          <w:rFonts w:ascii="Times New Roman" w:hAnsi="Times New Roman" w:cs="Times New Roman"/>
          <w:sz w:val="24"/>
          <w:szCs w:val="24"/>
        </w:rPr>
        <w:t xml:space="preserve">odnosno </w:t>
      </w:r>
      <w:r w:rsidR="009C5621" w:rsidRPr="00922A7C">
        <w:rPr>
          <w:rFonts w:ascii="Times New Roman" w:hAnsi="Times New Roman" w:cs="Times New Roman"/>
          <w:sz w:val="24"/>
          <w:szCs w:val="24"/>
        </w:rPr>
        <w:t>pravn</w:t>
      </w:r>
      <w:r w:rsidR="00F261B4">
        <w:rPr>
          <w:rFonts w:ascii="Times New Roman" w:hAnsi="Times New Roman" w:cs="Times New Roman"/>
          <w:sz w:val="24"/>
          <w:szCs w:val="24"/>
        </w:rPr>
        <w:t>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i</w:t>
      </w:r>
      <w:r w:rsidR="00F261B4">
        <w:rPr>
          <w:rFonts w:ascii="Times New Roman" w:hAnsi="Times New Roman" w:cs="Times New Roman"/>
          <w:sz w:val="24"/>
          <w:szCs w:val="24"/>
        </w:rPr>
        <w:t>li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fizičk</w:t>
      </w:r>
      <w:r w:rsidR="00F261B4">
        <w:rPr>
          <w:rFonts w:ascii="Times New Roman" w:hAnsi="Times New Roman" w:cs="Times New Roman"/>
          <w:sz w:val="24"/>
          <w:szCs w:val="24"/>
        </w:rPr>
        <w:t>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osob</w:t>
      </w:r>
      <w:r w:rsidR="00F261B4">
        <w:rPr>
          <w:rFonts w:ascii="Times New Roman" w:hAnsi="Times New Roman" w:cs="Times New Roman"/>
          <w:sz w:val="24"/>
          <w:szCs w:val="24"/>
        </w:rPr>
        <w:t>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iz članka 4. ove Odluke, a koj</w:t>
      </w:r>
      <w:r w:rsidR="00F261B4">
        <w:rPr>
          <w:rFonts w:ascii="Times New Roman" w:hAnsi="Times New Roman" w:cs="Times New Roman"/>
          <w:sz w:val="24"/>
          <w:szCs w:val="24"/>
        </w:rPr>
        <w:t>e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 sadrži:</w:t>
      </w:r>
    </w:p>
    <w:p w14:paraId="35992F39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naziv, odnosno ime i prezime, adresu, te OIB pravne ili fizičke osobe ili Obiteljskog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001">
        <w:rPr>
          <w:rFonts w:ascii="Times New Roman" w:hAnsi="Times New Roman" w:cs="Times New Roman"/>
          <w:sz w:val="24"/>
          <w:szCs w:val="24"/>
        </w:rPr>
        <w:t>poljoprivrednog gospodarstva,</w:t>
      </w:r>
    </w:p>
    <w:p w14:paraId="50B56B08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presliku isprave nadležnog tijela kojom dokazuje da je registriran za obavljanje</w:t>
      </w:r>
    </w:p>
    <w:p w14:paraId="5AD7FD21" w14:textId="7777777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djelatnosti trgovine, odnosno istovjetni dokument izdan od strane nadležnih tijela bilo</w:t>
      </w:r>
    </w:p>
    <w:p w14:paraId="2B16B20E" w14:textId="7777777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koje države ugovornice Europskog gospodarskog prostora, ili presliku Rješenja o upisu</w:t>
      </w:r>
    </w:p>
    <w:p w14:paraId="20B99F7A" w14:textId="02187D9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u odgovarajući Upisnik u skladu s posebnim propisima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27BD60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mjesto i potrebnu površinu za obavljanje trgovine na malo izvan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001">
        <w:rPr>
          <w:rFonts w:ascii="Times New Roman" w:hAnsi="Times New Roman" w:cs="Times New Roman"/>
          <w:sz w:val="24"/>
          <w:szCs w:val="24"/>
        </w:rPr>
        <w:t>prodavaonica,</w:t>
      </w:r>
    </w:p>
    <w:p w14:paraId="6B98CC3C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 xml:space="preserve">način prodaje robe sukladno članku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5001">
        <w:rPr>
          <w:rFonts w:ascii="Times New Roman" w:hAnsi="Times New Roman" w:cs="Times New Roman"/>
          <w:sz w:val="24"/>
          <w:szCs w:val="24"/>
        </w:rPr>
        <w:t>. ove Odluke,</w:t>
      </w:r>
    </w:p>
    <w:p w14:paraId="5FE01B1F" w14:textId="77777777" w:rsidR="009C562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vrijeme trajanja odobrenja (početak i završetak trajanja odobrenja)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03BF5F" w14:textId="77777777" w:rsidR="009C5621" w:rsidRDefault="009C5621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E76FE1" w14:textId="66687062" w:rsidR="00F704D0" w:rsidRPr="00922A7C" w:rsidRDefault="000719D7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5621" w:rsidRPr="00922A7C">
        <w:rPr>
          <w:rFonts w:ascii="Times New Roman" w:hAnsi="Times New Roman" w:cs="Times New Roman"/>
          <w:sz w:val="24"/>
          <w:szCs w:val="24"/>
        </w:rPr>
        <w:t>Zahtjevu stranke za izdavanje Rješenja o odobrenju pokretne prodaje pored sadržaja iz stavka 2., točke 1. – 5. ovog članka,</w:t>
      </w:r>
      <w:r w:rsidR="007A53C9">
        <w:rPr>
          <w:rFonts w:ascii="Times New Roman" w:hAnsi="Times New Roman" w:cs="Times New Roman"/>
          <w:sz w:val="24"/>
          <w:szCs w:val="24"/>
        </w:rPr>
        <w:t xml:space="preserve"> </w:t>
      </w:r>
      <w:r w:rsidR="009C5621" w:rsidRPr="00922A7C">
        <w:rPr>
          <w:rFonts w:ascii="Times New Roman" w:hAnsi="Times New Roman" w:cs="Times New Roman"/>
          <w:sz w:val="24"/>
          <w:szCs w:val="24"/>
        </w:rPr>
        <w:t xml:space="preserve">dodatno </w:t>
      </w:r>
      <w:r w:rsidR="007A53C9">
        <w:rPr>
          <w:rFonts w:ascii="Times New Roman" w:hAnsi="Times New Roman" w:cs="Times New Roman"/>
          <w:sz w:val="24"/>
          <w:szCs w:val="24"/>
        </w:rPr>
        <w:t xml:space="preserve">se </w:t>
      </w:r>
      <w:r w:rsidR="009C5621" w:rsidRPr="00922A7C">
        <w:rPr>
          <w:rFonts w:ascii="Times New Roman" w:hAnsi="Times New Roman" w:cs="Times New Roman"/>
          <w:sz w:val="24"/>
          <w:szCs w:val="24"/>
        </w:rPr>
        <w:t>pril</w:t>
      </w:r>
      <w:r w:rsidR="007A53C9">
        <w:rPr>
          <w:rFonts w:ascii="Times New Roman" w:hAnsi="Times New Roman" w:cs="Times New Roman"/>
          <w:sz w:val="24"/>
          <w:szCs w:val="24"/>
        </w:rPr>
        <w:t>a</w:t>
      </w:r>
      <w:r w:rsidR="009C5621" w:rsidRPr="00922A7C">
        <w:rPr>
          <w:rFonts w:ascii="Times New Roman" w:hAnsi="Times New Roman" w:cs="Times New Roman"/>
          <w:sz w:val="24"/>
          <w:szCs w:val="24"/>
        </w:rPr>
        <w:t>ž</w:t>
      </w:r>
      <w:r w:rsidR="007A53C9">
        <w:rPr>
          <w:rFonts w:ascii="Times New Roman" w:hAnsi="Times New Roman" w:cs="Times New Roman"/>
          <w:sz w:val="24"/>
          <w:szCs w:val="24"/>
        </w:rPr>
        <w:t>e</w:t>
      </w:r>
      <w:r w:rsidR="009C5621" w:rsidRPr="00922A7C">
        <w:rPr>
          <w:rFonts w:ascii="Times New Roman" w:hAnsi="Times New Roman" w:cs="Times New Roman"/>
          <w:sz w:val="24"/>
          <w:szCs w:val="24"/>
        </w:rPr>
        <w:t>:</w:t>
      </w:r>
    </w:p>
    <w:p w14:paraId="6C20EAF9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dokaz da je podnositelj zahtjeva vlasnik registriranog pokretnog prodajnog objekta ili</w:t>
      </w:r>
    </w:p>
    <w:p w14:paraId="45E3446C" w14:textId="7777777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ima pravo na upotrebu tog objekta na osnovi sklopljenog ugovora o zakupu ili leasingu</w:t>
      </w:r>
    </w:p>
    <w:p w14:paraId="3AC4C7B7" w14:textId="7777777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što se dokazuje prometnom dozvolom, ugovorom o zakupu ili leasingu ili drugom</w:t>
      </w:r>
    </w:p>
    <w:p w14:paraId="2A2E8136" w14:textId="77777777" w:rsidR="009C562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odgovarajućom ispravom,</w:t>
      </w:r>
    </w:p>
    <w:p w14:paraId="551FC444" w14:textId="77777777" w:rsidR="009C5621" w:rsidRPr="00555001" w:rsidRDefault="009C5621" w:rsidP="009C562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preslika Rješenja mjesno nadležnog ureda državne uprave u županiji da pokretna</w:t>
      </w:r>
    </w:p>
    <w:p w14:paraId="3EB941C4" w14:textId="77777777" w:rsidR="009C5621" w:rsidRPr="0055500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prodavaonica ispunjava minimalne tehničke uvjete, opće sanitarne, zdravstvene i druge</w:t>
      </w:r>
    </w:p>
    <w:p w14:paraId="641CC69B" w14:textId="77777777" w:rsidR="009C562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55001">
        <w:rPr>
          <w:rFonts w:ascii="Times New Roman" w:hAnsi="Times New Roman" w:cs="Times New Roman"/>
          <w:sz w:val="24"/>
          <w:szCs w:val="24"/>
        </w:rPr>
        <w:t>uvjete za obavljanje trgovine.</w:t>
      </w:r>
    </w:p>
    <w:p w14:paraId="12492AF8" w14:textId="77777777" w:rsidR="009C5621" w:rsidRDefault="009C5621" w:rsidP="009C562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0A26D81" w14:textId="018EFE2A" w:rsidR="00FC73B9" w:rsidRDefault="000719D7" w:rsidP="00C8228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5621">
        <w:rPr>
          <w:rFonts w:ascii="Times New Roman" w:hAnsi="Times New Roman" w:cs="Times New Roman"/>
          <w:sz w:val="24"/>
          <w:szCs w:val="24"/>
        </w:rPr>
        <w:t>Nadležan upravni odjel može od podnositelja zahtjeva zatražiti dostavu i druge dokumentacije osim one određene stavkom 2. ovog članka ukoliko je to potrebno za razmatranje zahtjeva i donošenje rješenja o odobrenju.</w:t>
      </w:r>
    </w:p>
    <w:p w14:paraId="2F6BF58C" w14:textId="77777777" w:rsidR="00B94269" w:rsidRDefault="00B94269" w:rsidP="00C8228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801D23" w14:textId="4D3414AD" w:rsidR="009C5621" w:rsidRDefault="009C5621" w:rsidP="009C5621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C56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1</w:t>
      </w:r>
      <w:r w:rsidR="005D55A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9C562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A6F120" w14:textId="554C9461" w:rsidR="009C5621" w:rsidRDefault="000719D7" w:rsidP="009C562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5621" w:rsidRPr="001F497A">
        <w:rPr>
          <w:rFonts w:ascii="Times New Roman" w:hAnsi="Times New Roman" w:cs="Times New Roman"/>
          <w:sz w:val="24"/>
          <w:szCs w:val="24"/>
        </w:rPr>
        <w:t xml:space="preserve">Rješenjem o odobrenju obavljanja trgovine na malo izvan prodavaonice na području grada </w:t>
      </w:r>
      <w:r w:rsidR="009C5621">
        <w:rPr>
          <w:rFonts w:ascii="Times New Roman" w:hAnsi="Times New Roman" w:cs="Times New Roman"/>
          <w:sz w:val="24"/>
          <w:szCs w:val="24"/>
        </w:rPr>
        <w:t>Čazme</w:t>
      </w:r>
      <w:r w:rsidR="009C5621" w:rsidRPr="001F497A">
        <w:rPr>
          <w:rFonts w:ascii="Times New Roman" w:hAnsi="Times New Roman" w:cs="Times New Roman"/>
          <w:sz w:val="24"/>
          <w:szCs w:val="24"/>
        </w:rPr>
        <w:t xml:space="preserve"> iz prethodnog članka ove Odluke, ujedno se određuje obveza plaćanja naknade sukladno važećoj Odluci kojom se uređuje zakup odnosno korištenje javnih površina, kao i </w:t>
      </w:r>
      <w:r w:rsidR="009C5621" w:rsidRPr="001F497A">
        <w:rPr>
          <w:rFonts w:ascii="Times New Roman" w:hAnsi="Times New Roman" w:cs="Times New Roman"/>
          <w:sz w:val="24"/>
          <w:szCs w:val="24"/>
        </w:rPr>
        <w:lastRenderedPageBreak/>
        <w:t xml:space="preserve">drugog zemljišta u vlasništvu Grada </w:t>
      </w:r>
      <w:r w:rsidR="009C5621">
        <w:rPr>
          <w:rFonts w:ascii="Times New Roman" w:hAnsi="Times New Roman" w:cs="Times New Roman"/>
          <w:sz w:val="24"/>
          <w:szCs w:val="24"/>
        </w:rPr>
        <w:t>Čazme</w:t>
      </w:r>
      <w:r w:rsidR="009C5621" w:rsidRPr="001F497A">
        <w:rPr>
          <w:rFonts w:ascii="Times New Roman" w:hAnsi="Times New Roman" w:cs="Times New Roman"/>
          <w:sz w:val="24"/>
          <w:szCs w:val="24"/>
        </w:rPr>
        <w:t xml:space="preserve">, s rokom plaćanja u roku </w:t>
      </w:r>
      <w:r w:rsidR="009C5621" w:rsidRPr="00044C3A">
        <w:rPr>
          <w:rFonts w:ascii="Times New Roman" w:hAnsi="Times New Roman" w:cs="Times New Roman"/>
          <w:sz w:val="24"/>
          <w:szCs w:val="24"/>
        </w:rPr>
        <w:t>7 dana</w:t>
      </w:r>
      <w:r w:rsidR="009C5621" w:rsidRPr="001F497A">
        <w:rPr>
          <w:rFonts w:ascii="Times New Roman" w:hAnsi="Times New Roman" w:cs="Times New Roman"/>
          <w:sz w:val="24"/>
          <w:szCs w:val="24"/>
        </w:rPr>
        <w:t xml:space="preserve"> od dostave Rješenja o odobrenju. </w:t>
      </w:r>
    </w:p>
    <w:p w14:paraId="1DBF0990" w14:textId="77777777" w:rsidR="00100844" w:rsidRDefault="00100844" w:rsidP="00AC33C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D5E687" w14:textId="77777777" w:rsidR="0085627D" w:rsidRPr="00567BF5" w:rsidRDefault="0085627D" w:rsidP="008562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BF5">
        <w:rPr>
          <w:rFonts w:ascii="Times New Roman" w:hAnsi="Times New Roman" w:cs="Times New Roman"/>
          <w:b/>
          <w:bCs/>
          <w:sz w:val="24"/>
          <w:szCs w:val="24"/>
        </w:rPr>
        <w:t>V. VANJSKI IZGLED</w:t>
      </w:r>
    </w:p>
    <w:p w14:paraId="5AD97D98" w14:textId="36AA8F37" w:rsidR="0085627D" w:rsidRPr="00895259" w:rsidRDefault="0085627D" w:rsidP="00856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5259"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408A2" w14:textId="6ED1C02B" w:rsidR="0085627D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8C18CA">
        <w:rPr>
          <w:rFonts w:ascii="Times New Roman" w:hAnsi="Times New Roman" w:cs="Times New Roman"/>
          <w:sz w:val="24"/>
          <w:szCs w:val="24"/>
        </w:rPr>
        <w:t xml:space="preserve">Prodajni objekti </w:t>
      </w:r>
      <w:r w:rsidR="00C95894">
        <w:rPr>
          <w:rFonts w:ascii="Times New Roman" w:hAnsi="Times New Roman" w:cs="Times New Roman"/>
          <w:sz w:val="24"/>
          <w:szCs w:val="24"/>
        </w:rPr>
        <w:t xml:space="preserve">kao što su </w:t>
      </w:r>
      <w:r w:rsidR="00C95894" w:rsidRPr="00252D4E">
        <w:rPr>
          <w:rFonts w:ascii="Times New Roman" w:hAnsi="Times New Roman" w:cs="Times New Roman"/>
          <w:sz w:val="24"/>
          <w:szCs w:val="24"/>
        </w:rPr>
        <w:t xml:space="preserve">štand, klupa, kiosk, automat </w:t>
      </w:r>
      <w:r w:rsidR="0085627D" w:rsidRPr="008C18CA">
        <w:rPr>
          <w:rFonts w:ascii="Times New Roman" w:hAnsi="Times New Roman" w:cs="Times New Roman"/>
          <w:sz w:val="24"/>
          <w:szCs w:val="24"/>
        </w:rPr>
        <w:t>u smislu ove Odluke moraju biti stabilne konstrukcije, uredni, usklađeni izgledom s okolnim objektima, odnosno prostorom u koji su smješteni, odnosno u skladu s lokalnim i ambijentalnim značajkama okolnog prostora. Okoliš prodajnih objekata mora biti čist i uredan.</w:t>
      </w:r>
    </w:p>
    <w:p w14:paraId="3D718050" w14:textId="77777777" w:rsidR="0085627D" w:rsidRPr="008C18CA" w:rsidRDefault="0085627D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94A9BA" w14:textId="664449F6" w:rsidR="0085627D" w:rsidRDefault="000719D7" w:rsidP="00F834E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8C18CA">
        <w:rPr>
          <w:rFonts w:ascii="Times New Roman" w:hAnsi="Times New Roman" w:cs="Times New Roman"/>
          <w:sz w:val="24"/>
          <w:szCs w:val="24"/>
        </w:rPr>
        <w:t xml:space="preserve">Prodajni objekti postavljaju se i uređuju u skladu s odredbama Odluke o komunalnom redu Grada </w:t>
      </w:r>
      <w:r w:rsidR="0085627D">
        <w:rPr>
          <w:rFonts w:ascii="Times New Roman" w:hAnsi="Times New Roman" w:cs="Times New Roman"/>
          <w:sz w:val="24"/>
          <w:szCs w:val="24"/>
        </w:rPr>
        <w:t>Čazme i Odluke o zakupu i korištenju javnih površina na području grada Čazme</w:t>
      </w:r>
      <w:r w:rsidR="0085627D" w:rsidRPr="008C18CA">
        <w:rPr>
          <w:rFonts w:ascii="Times New Roman" w:hAnsi="Times New Roman" w:cs="Times New Roman"/>
          <w:sz w:val="24"/>
          <w:szCs w:val="24"/>
        </w:rPr>
        <w:t xml:space="preserve"> kojima se propisuju uvjeti postavljanja i uređenja kioska</w:t>
      </w:r>
      <w:r w:rsidR="0085627D">
        <w:rPr>
          <w:rFonts w:ascii="Times New Roman" w:hAnsi="Times New Roman" w:cs="Times New Roman"/>
          <w:sz w:val="24"/>
          <w:szCs w:val="24"/>
        </w:rPr>
        <w:t>, montažnih objekata,</w:t>
      </w:r>
      <w:r w:rsidR="0085627D" w:rsidRPr="008C18CA">
        <w:rPr>
          <w:rFonts w:ascii="Times New Roman" w:hAnsi="Times New Roman" w:cs="Times New Roman"/>
          <w:sz w:val="24"/>
          <w:szCs w:val="24"/>
        </w:rPr>
        <w:t xml:space="preserve"> pokretnih naprava</w:t>
      </w:r>
      <w:r w:rsidR="0085627D">
        <w:rPr>
          <w:rFonts w:ascii="Times New Roman" w:hAnsi="Times New Roman" w:cs="Times New Roman"/>
          <w:sz w:val="24"/>
          <w:szCs w:val="24"/>
        </w:rPr>
        <w:t xml:space="preserve"> i dr.</w:t>
      </w:r>
    </w:p>
    <w:p w14:paraId="0A158BD3" w14:textId="77777777" w:rsidR="00F834E1" w:rsidRDefault="00F834E1" w:rsidP="00F834E1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E33A0A" w14:textId="77777777" w:rsidR="0085627D" w:rsidRPr="00567BF5" w:rsidRDefault="0085627D" w:rsidP="008562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BF5">
        <w:rPr>
          <w:rFonts w:ascii="Times New Roman" w:hAnsi="Times New Roman" w:cs="Times New Roman"/>
          <w:b/>
          <w:bCs/>
          <w:sz w:val="24"/>
          <w:szCs w:val="24"/>
        </w:rPr>
        <w:t>VI. NADZOR</w:t>
      </w:r>
    </w:p>
    <w:p w14:paraId="6C365A3C" w14:textId="17EB97EF" w:rsidR="0085627D" w:rsidRPr="00D70091" w:rsidRDefault="0085627D" w:rsidP="00856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55A4">
        <w:rPr>
          <w:rFonts w:ascii="Times New Roman" w:hAnsi="Times New Roman" w:cs="Times New Roman"/>
          <w:sz w:val="24"/>
          <w:szCs w:val="24"/>
        </w:rPr>
        <w:t>4</w:t>
      </w:r>
      <w:r w:rsidRPr="00D70091">
        <w:rPr>
          <w:rFonts w:ascii="Times New Roman" w:hAnsi="Times New Roman" w:cs="Times New Roman"/>
          <w:sz w:val="24"/>
          <w:szCs w:val="24"/>
        </w:rPr>
        <w:t>.</w:t>
      </w:r>
    </w:p>
    <w:p w14:paraId="7C30B05F" w14:textId="1835812E" w:rsidR="0085627D" w:rsidRPr="00D70091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Nadzor nad provedbom ove Odluke obavlja komunalni redar Grada </w:t>
      </w:r>
      <w:r w:rsidR="0085627D">
        <w:rPr>
          <w:rFonts w:ascii="Times New Roman" w:hAnsi="Times New Roman" w:cs="Times New Roman"/>
          <w:sz w:val="24"/>
          <w:szCs w:val="24"/>
        </w:rPr>
        <w:t>Čazme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1514A" w14:textId="77777777" w:rsidR="0085627D" w:rsidRDefault="0085627D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B2106" w14:textId="5B9946DB" w:rsidR="0085627D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D70091">
        <w:rPr>
          <w:rFonts w:ascii="Times New Roman" w:hAnsi="Times New Roman" w:cs="Times New Roman"/>
          <w:sz w:val="24"/>
          <w:szCs w:val="24"/>
        </w:rPr>
        <w:t>U provođenju nadzora nad ovom Odlukom komunalni redar ima ovlasti propisane Zakonom o komunalnom gospodarstvu.</w:t>
      </w:r>
    </w:p>
    <w:p w14:paraId="50AC7F80" w14:textId="77777777" w:rsidR="0085627D" w:rsidRPr="00D70091" w:rsidRDefault="0085627D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5ECE67" w14:textId="5CD2C40F" w:rsidR="0085627D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Ukoliko se utvrdi da se uvjeti odobrenja iz članka </w:t>
      </w:r>
      <w:r w:rsidR="0085627D">
        <w:rPr>
          <w:rFonts w:ascii="Times New Roman" w:hAnsi="Times New Roman" w:cs="Times New Roman"/>
          <w:sz w:val="24"/>
          <w:szCs w:val="24"/>
        </w:rPr>
        <w:t>12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. ove Odluke ne poštuju ili da se djelatnosti trgovine na malo izvan </w:t>
      </w:r>
      <w:r w:rsidR="0085627D" w:rsidRPr="00A62798">
        <w:rPr>
          <w:rFonts w:ascii="Times New Roman" w:hAnsi="Times New Roman" w:cs="Times New Roman"/>
          <w:sz w:val="24"/>
          <w:szCs w:val="24"/>
        </w:rPr>
        <w:t xml:space="preserve">prodavaonica obavljaju u suprotnosti sa ovom Odlukom, nadležan upravni odjel ukinuti </w:t>
      </w:r>
      <w:r w:rsidR="00A62798" w:rsidRPr="00A62798">
        <w:rPr>
          <w:rFonts w:ascii="Times New Roman" w:hAnsi="Times New Roman" w:cs="Times New Roman"/>
          <w:sz w:val="24"/>
          <w:szCs w:val="24"/>
        </w:rPr>
        <w:t xml:space="preserve">će </w:t>
      </w:r>
      <w:r w:rsidR="0085627D" w:rsidRPr="00A62798">
        <w:rPr>
          <w:rFonts w:ascii="Times New Roman" w:hAnsi="Times New Roman" w:cs="Times New Roman"/>
          <w:sz w:val="24"/>
          <w:szCs w:val="24"/>
        </w:rPr>
        <w:t xml:space="preserve">izdano </w:t>
      </w:r>
      <w:r w:rsidR="00BB0259" w:rsidRPr="001F497A">
        <w:rPr>
          <w:rFonts w:ascii="Times New Roman" w:hAnsi="Times New Roman" w:cs="Times New Roman"/>
          <w:sz w:val="24"/>
          <w:szCs w:val="24"/>
        </w:rPr>
        <w:t>Rješenje o odobrenju obavljanja trgovine na malo izvan prodavaonice</w:t>
      </w:r>
      <w:r w:rsidR="00BB0259">
        <w:rPr>
          <w:rFonts w:ascii="Times New Roman" w:hAnsi="Times New Roman" w:cs="Times New Roman"/>
          <w:sz w:val="24"/>
          <w:szCs w:val="24"/>
        </w:rPr>
        <w:t>.</w:t>
      </w:r>
    </w:p>
    <w:p w14:paraId="7FCBBCBD" w14:textId="77777777" w:rsidR="008D76A6" w:rsidRPr="008915D7" w:rsidRDefault="008D76A6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211C8F" w14:textId="11B5FCC4" w:rsidR="0085627D" w:rsidRPr="00D70091" w:rsidRDefault="0085627D" w:rsidP="00856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5</w:t>
      </w:r>
      <w:r w:rsidRPr="00D70091">
        <w:rPr>
          <w:rFonts w:ascii="Times New Roman" w:hAnsi="Times New Roman" w:cs="Times New Roman"/>
          <w:sz w:val="24"/>
          <w:szCs w:val="24"/>
        </w:rPr>
        <w:t>.</w:t>
      </w:r>
    </w:p>
    <w:p w14:paraId="2A517D4E" w14:textId="58E9E3DC" w:rsidR="0085627D" w:rsidRPr="00D70091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Ukoliko se utvrdi da se djelatnosti iz članka 1. </w:t>
      </w:r>
      <w:r w:rsidR="00B87757">
        <w:rPr>
          <w:rFonts w:ascii="Times New Roman" w:hAnsi="Times New Roman" w:cs="Times New Roman"/>
          <w:sz w:val="24"/>
          <w:szCs w:val="24"/>
        </w:rPr>
        <w:t xml:space="preserve">ove Odluke </w:t>
      </w:r>
      <w:r w:rsidR="0085627D" w:rsidRPr="00D70091">
        <w:rPr>
          <w:rFonts w:ascii="Times New Roman" w:hAnsi="Times New Roman" w:cs="Times New Roman"/>
          <w:sz w:val="24"/>
          <w:szCs w:val="24"/>
        </w:rPr>
        <w:t>obavljaju bez odobrenja ili protivno dobivenom odobrenju iz ove Odluke kaznit će se za prekršaj:</w:t>
      </w:r>
    </w:p>
    <w:p w14:paraId="1340EDC8" w14:textId="51D9CF9F" w:rsidR="0085627D" w:rsidRPr="009F77CE" w:rsidRDefault="0085627D" w:rsidP="0085627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 xml:space="preserve">novčanom kaznom </w:t>
      </w:r>
      <w:r w:rsidRPr="009F77CE">
        <w:rPr>
          <w:rFonts w:ascii="Times New Roman" w:hAnsi="Times New Roman" w:cs="Times New Roman"/>
          <w:sz w:val="24"/>
          <w:szCs w:val="24"/>
        </w:rPr>
        <w:t>od 300,00 EUR pravna osoba,</w:t>
      </w:r>
    </w:p>
    <w:p w14:paraId="3CEEE055" w14:textId="1C27F2E1" w:rsidR="0085627D" w:rsidRPr="009F77CE" w:rsidRDefault="0085627D" w:rsidP="0085627D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7CE">
        <w:rPr>
          <w:rFonts w:ascii="Times New Roman" w:hAnsi="Times New Roman" w:cs="Times New Roman"/>
          <w:sz w:val="24"/>
          <w:szCs w:val="24"/>
        </w:rPr>
        <w:t>novčanom kaznom u iznosu od 100,00 EUR odgovorna osoba u pravnoj osobi,</w:t>
      </w:r>
    </w:p>
    <w:p w14:paraId="2A95AB83" w14:textId="155D65CB" w:rsidR="0085627D" w:rsidRDefault="0085627D" w:rsidP="00B07D95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7CE">
        <w:rPr>
          <w:rFonts w:ascii="Times New Roman" w:hAnsi="Times New Roman" w:cs="Times New Roman"/>
          <w:sz w:val="24"/>
          <w:szCs w:val="24"/>
        </w:rPr>
        <w:t>novčanom kaznom u iznosu od 150,00 EUR</w:t>
      </w:r>
      <w:r w:rsidRPr="00D70091">
        <w:rPr>
          <w:rFonts w:ascii="Times New Roman" w:hAnsi="Times New Roman" w:cs="Times New Roman"/>
          <w:sz w:val="24"/>
          <w:szCs w:val="24"/>
        </w:rPr>
        <w:t xml:space="preserve"> fizička osoba-obrtnik </w:t>
      </w:r>
    </w:p>
    <w:p w14:paraId="7441F7C2" w14:textId="77777777" w:rsidR="00B07D95" w:rsidRPr="00D70091" w:rsidRDefault="00B07D95" w:rsidP="00B07D9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1155EDE" w14:textId="5FC76EDF" w:rsidR="0085627D" w:rsidRPr="00D70091" w:rsidRDefault="000719D7" w:rsidP="0085627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627D" w:rsidRPr="00D70091">
        <w:rPr>
          <w:rFonts w:ascii="Times New Roman" w:hAnsi="Times New Roman" w:cs="Times New Roman"/>
          <w:sz w:val="24"/>
          <w:szCs w:val="24"/>
        </w:rPr>
        <w:t>Ukoliko se utvrdi da se djelatnosti iz članka 1.</w:t>
      </w:r>
      <w:r w:rsidR="00B87757">
        <w:rPr>
          <w:rFonts w:ascii="Times New Roman" w:hAnsi="Times New Roman" w:cs="Times New Roman"/>
          <w:sz w:val="24"/>
          <w:szCs w:val="24"/>
        </w:rPr>
        <w:t xml:space="preserve"> ove Odluke</w:t>
      </w:r>
      <w:r w:rsidR="0085627D" w:rsidRPr="00D70091">
        <w:rPr>
          <w:rFonts w:ascii="Times New Roman" w:hAnsi="Times New Roman" w:cs="Times New Roman"/>
          <w:sz w:val="24"/>
          <w:szCs w:val="24"/>
        </w:rPr>
        <w:t xml:space="preserve"> obavljaju bez odobrenja ili protivno dobivenom odobrenju iz ove Odluke, za prekršaj će se kazniti i vlasnik nekretnine s koje se roba prodaje, a koji nije prodavatelj i to:</w:t>
      </w:r>
    </w:p>
    <w:p w14:paraId="3BE55067" w14:textId="33DF259F" w:rsidR="0085627D" w:rsidRPr="009F77CE" w:rsidRDefault="0085627D" w:rsidP="0085627D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 xml:space="preserve">novčanom kaznom u iznosu </w:t>
      </w:r>
      <w:r w:rsidRPr="009F77CE">
        <w:rPr>
          <w:rFonts w:ascii="Times New Roman" w:hAnsi="Times New Roman" w:cs="Times New Roman"/>
          <w:sz w:val="24"/>
          <w:szCs w:val="24"/>
        </w:rPr>
        <w:t xml:space="preserve">od </w:t>
      </w:r>
      <w:r w:rsidR="004566D3" w:rsidRPr="009F77CE">
        <w:rPr>
          <w:rFonts w:ascii="Times New Roman" w:hAnsi="Times New Roman" w:cs="Times New Roman"/>
          <w:sz w:val="24"/>
          <w:szCs w:val="24"/>
        </w:rPr>
        <w:t>2</w:t>
      </w:r>
      <w:r w:rsidRPr="009F77CE">
        <w:rPr>
          <w:rFonts w:ascii="Times New Roman" w:hAnsi="Times New Roman" w:cs="Times New Roman"/>
          <w:sz w:val="24"/>
          <w:szCs w:val="24"/>
        </w:rPr>
        <w:t>00,00 EUR fizička osoba,</w:t>
      </w:r>
    </w:p>
    <w:p w14:paraId="50314CDF" w14:textId="19DDE9D4" w:rsidR="00195863" w:rsidRDefault="0085627D" w:rsidP="00FE698E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7CE">
        <w:rPr>
          <w:rFonts w:ascii="Times New Roman" w:hAnsi="Times New Roman" w:cs="Times New Roman"/>
          <w:sz w:val="24"/>
          <w:szCs w:val="24"/>
        </w:rPr>
        <w:t xml:space="preserve">novčanom kaznom u iznosu od </w:t>
      </w:r>
      <w:r w:rsidR="004566D3" w:rsidRPr="009F77CE">
        <w:rPr>
          <w:rFonts w:ascii="Times New Roman" w:hAnsi="Times New Roman" w:cs="Times New Roman"/>
          <w:sz w:val="24"/>
          <w:szCs w:val="24"/>
        </w:rPr>
        <w:t>4</w:t>
      </w:r>
      <w:r w:rsidRPr="009F77CE">
        <w:rPr>
          <w:rFonts w:ascii="Times New Roman" w:hAnsi="Times New Roman" w:cs="Times New Roman"/>
          <w:sz w:val="24"/>
          <w:szCs w:val="24"/>
        </w:rPr>
        <w:t>00,00 EUR</w:t>
      </w:r>
      <w:r w:rsidRPr="00D70091">
        <w:rPr>
          <w:rFonts w:ascii="Times New Roman" w:hAnsi="Times New Roman" w:cs="Times New Roman"/>
          <w:sz w:val="24"/>
          <w:szCs w:val="24"/>
        </w:rPr>
        <w:t xml:space="preserve"> pravna osoba.</w:t>
      </w:r>
    </w:p>
    <w:p w14:paraId="116364E9" w14:textId="77777777" w:rsidR="00100844" w:rsidRPr="00100844" w:rsidRDefault="00100844" w:rsidP="00AE0FD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903539D" w14:textId="77777777" w:rsidR="00100844" w:rsidRDefault="00100844" w:rsidP="00FE69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58095" w14:textId="293BDFBE" w:rsidR="00F704D0" w:rsidRDefault="00FE698E" w:rsidP="00FE6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698E">
        <w:rPr>
          <w:rFonts w:ascii="Times New Roman" w:hAnsi="Times New Roman" w:cs="Times New Roman"/>
          <w:b/>
          <w:bCs/>
          <w:sz w:val="24"/>
          <w:szCs w:val="24"/>
        </w:rPr>
        <w:t>VII. PRIJELAZNE I ZAVRŠNE ODREDBE</w:t>
      </w:r>
    </w:p>
    <w:p w14:paraId="63BB6B56" w14:textId="7E24553A" w:rsidR="00FE698E" w:rsidRPr="00D70091" w:rsidRDefault="00FE698E" w:rsidP="00FE6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6</w:t>
      </w:r>
      <w:r w:rsidRPr="00D70091">
        <w:rPr>
          <w:rFonts w:ascii="Times New Roman" w:hAnsi="Times New Roman" w:cs="Times New Roman"/>
          <w:sz w:val="24"/>
          <w:szCs w:val="24"/>
        </w:rPr>
        <w:t>.</w:t>
      </w:r>
    </w:p>
    <w:p w14:paraId="2811ABAB" w14:textId="0417C7F6" w:rsidR="00FE698E" w:rsidRDefault="000719D7" w:rsidP="00FE698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698E" w:rsidRPr="00F54FD5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</w:t>
      </w:r>
      <w:r w:rsidR="00FE698E" w:rsidRPr="008F1FF8">
        <w:rPr>
          <w:rFonts w:ascii="Times New Roman" w:hAnsi="Times New Roman" w:cs="Times New Roman"/>
          <w:sz w:val="24"/>
          <w:szCs w:val="24"/>
        </w:rPr>
        <w:t xml:space="preserve">obavljanju trgovine na malo izvan prodavaonice na području </w:t>
      </w:r>
      <w:r w:rsidR="004D0FBA">
        <w:rPr>
          <w:rFonts w:ascii="Times New Roman" w:hAnsi="Times New Roman" w:cs="Times New Roman"/>
          <w:sz w:val="24"/>
          <w:szCs w:val="24"/>
        </w:rPr>
        <w:t>g</w:t>
      </w:r>
      <w:r w:rsidR="00FE698E" w:rsidRPr="008F1FF8">
        <w:rPr>
          <w:rFonts w:ascii="Times New Roman" w:hAnsi="Times New Roman" w:cs="Times New Roman"/>
          <w:sz w:val="24"/>
          <w:szCs w:val="24"/>
        </w:rPr>
        <w:t>rada Čazme (</w:t>
      </w:r>
      <w:r w:rsidR="00A420CB">
        <w:rPr>
          <w:rFonts w:ascii="Times New Roman" w:hAnsi="Times New Roman" w:cs="Times New Roman"/>
          <w:sz w:val="24"/>
          <w:szCs w:val="24"/>
        </w:rPr>
        <w:t>„</w:t>
      </w:r>
      <w:r w:rsidR="00FE698E" w:rsidRPr="008F1FF8">
        <w:rPr>
          <w:rFonts w:ascii="Times New Roman" w:hAnsi="Times New Roman" w:cs="Times New Roman"/>
          <w:sz w:val="24"/>
          <w:szCs w:val="24"/>
        </w:rPr>
        <w:t>Službeni vjesnik</w:t>
      </w:r>
      <w:r w:rsidR="00A420CB">
        <w:rPr>
          <w:rFonts w:ascii="Times New Roman" w:hAnsi="Times New Roman" w:cs="Times New Roman"/>
          <w:sz w:val="24"/>
          <w:szCs w:val="24"/>
        </w:rPr>
        <w:t>“</w:t>
      </w:r>
      <w:r w:rsidR="00FE698E" w:rsidRPr="008F1FF8">
        <w:rPr>
          <w:rFonts w:ascii="Times New Roman" w:hAnsi="Times New Roman" w:cs="Times New Roman"/>
          <w:sz w:val="24"/>
          <w:szCs w:val="24"/>
        </w:rPr>
        <w:t xml:space="preserve"> </w:t>
      </w:r>
      <w:r w:rsidR="00DC597D">
        <w:rPr>
          <w:rFonts w:ascii="Times New Roman" w:hAnsi="Times New Roman" w:cs="Times New Roman"/>
          <w:sz w:val="24"/>
          <w:szCs w:val="24"/>
        </w:rPr>
        <w:t xml:space="preserve">Grada Čazme </w:t>
      </w:r>
      <w:r w:rsidR="00FE698E" w:rsidRPr="008F1FF8">
        <w:rPr>
          <w:rFonts w:ascii="Times New Roman" w:hAnsi="Times New Roman" w:cs="Times New Roman"/>
          <w:sz w:val="24"/>
          <w:szCs w:val="24"/>
        </w:rPr>
        <w:t xml:space="preserve">br. </w:t>
      </w:r>
      <w:r w:rsidR="008F1FF8" w:rsidRPr="008F1FF8">
        <w:rPr>
          <w:rFonts w:ascii="Times New Roman" w:hAnsi="Times New Roman" w:cs="Times New Roman"/>
          <w:sz w:val="24"/>
          <w:szCs w:val="24"/>
        </w:rPr>
        <w:t>04/03</w:t>
      </w:r>
      <w:r w:rsidR="00B94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1FF8">
        <w:rPr>
          <w:rFonts w:ascii="Times New Roman" w:hAnsi="Times New Roman" w:cs="Times New Roman"/>
          <w:sz w:val="24"/>
          <w:szCs w:val="24"/>
        </w:rPr>
        <w:t>i 21/07</w:t>
      </w:r>
      <w:r w:rsidR="00FE698E" w:rsidRPr="00F54FD5">
        <w:rPr>
          <w:rFonts w:ascii="Times New Roman" w:hAnsi="Times New Roman" w:cs="Times New Roman"/>
          <w:sz w:val="24"/>
          <w:szCs w:val="24"/>
        </w:rPr>
        <w:t>).</w:t>
      </w:r>
    </w:p>
    <w:p w14:paraId="4B534A40" w14:textId="77777777" w:rsidR="000719D7" w:rsidRDefault="000719D7" w:rsidP="00FE698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C5DA30" w14:textId="087567DF" w:rsidR="00FE698E" w:rsidRPr="001F497A" w:rsidRDefault="000719D7" w:rsidP="00FE698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698E" w:rsidRPr="00F54FD5">
        <w:rPr>
          <w:rFonts w:ascii="Times New Roman" w:hAnsi="Times New Roman" w:cs="Times New Roman"/>
          <w:sz w:val="24"/>
          <w:szCs w:val="24"/>
        </w:rPr>
        <w:t>Rješenja, odluke</w:t>
      </w:r>
      <w:r w:rsidR="00FE698E">
        <w:rPr>
          <w:rFonts w:ascii="Times New Roman" w:hAnsi="Times New Roman" w:cs="Times New Roman"/>
          <w:sz w:val="24"/>
          <w:szCs w:val="24"/>
        </w:rPr>
        <w:t>, ugovori</w:t>
      </w:r>
      <w:r w:rsidR="00FE698E" w:rsidRPr="00F54FD5">
        <w:rPr>
          <w:rFonts w:ascii="Times New Roman" w:hAnsi="Times New Roman" w:cs="Times New Roman"/>
          <w:sz w:val="24"/>
          <w:szCs w:val="24"/>
        </w:rPr>
        <w:t xml:space="preserve"> i drugi akti vezani uz obavljanje trgovine na malo izvan prodavaonice na području grada </w:t>
      </w:r>
      <w:r w:rsidR="00FE698E">
        <w:rPr>
          <w:rFonts w:ascii="Times New Roman" w:hAnsi="Times New Roman" w:cs="Times New Roman"/>
          <w:sz w:val="24"/>
          <w:szCs w:val="24"/>
        </w:rPr>
        <w:t>Čazme koji su izdani temeljem</w:t>
      </w:r>
      <w:r w:rsidR="008F1FF8">
        <w:rPr>
          <w:rFonts w:ascii="Times New Roman" w:hAnsi="Times New Roman" w:cs="Times New Roman"/>
          <w:sz w:val="24"/>
          <w:szCs w:val="24"/>
        </w:rPr>
        <w:t xml:space="preserve"> ove Odluke</w:t>
      </w:r>
      <w:r w:rsidR="00FE698E" w:rsidRPr="00F54FD5">
        <w:rPr>
          <w:rFonts w:ascii="Times New Roman" w:hAnsi="Times New Roman" w:cs="Times New Roman"/>
          <w:sz w:val="24"/>
          <w:szCs w:val="24"/>
        </w:rPr>
        <w:t>, a koji nisu u</w:t>
      </w:r>
      <w:r w:rsidR="00E608AA">
        <w:rPr>
          <w:rFonts w:ascii="Times New Roman" w:hAnsi="Times New Roman" w:cs="Times New Roman"/>
          <w:sz w:val="24"/>
          <w:szCs w:val="24"/>
        </w:rPr>
        <w:t xml:space="preserve"> </w:t>
      </w:r>
      <w:r w:rsidR="00FE698E" w:rsidRPr="00F54FD5">
        <w:rPr>
          <w:rFonts w:ascii="Times New Roman" w:hAnsi="Times New Roman" w:cs="Times New Roman"/>
          <w:sz w:val="24"/>
          <w:szCs w:val="24"/>
        </w:rPr>
        <w:t>suprotnosti sa Zakonom ostaju na snazi.</w:t>
      </w:r>
    </w:p>
    <w:p w14:paraId="54502B98" w14:textId="701F34D9" w:rsidR="00FE698E" w:rsidRPr="00D70091" w:rsidRDefault="00FE698E" w:rsidP="00FE6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>Članak 1</w:t>
      </w:r>
      <w:r w:rsidR="005D55A4">
        <w:rPr>
          <w:rFonts w:ascii="Times New Roman" w:hAnsi="Times New Roman" w:cs="Times New Roman"/>
          <w:sz w:val="24"/>
          <w:szCs w:val="24"/>
        </w:rPr>
        <w:t>7</w:t>
      </w:r>
      <w:r w:rsidRPr="00D70091">
        <w:rPr>
          <w:rFonts w:ascii="Times New Roman" w:hAnsi="Times New Roman" w:cs="Times New Roman"/>
          <w:sz w:val="24"/>
          <w:szCs w:val="24"/>
        </w:rPr>
        <w:t>.</w:t>
      </w:r>
    </w:p>
    <w:p w14:paraId="042BEBA3" w14:textId="3C30625C" w:rsidR="008B0845" w:rsidRDefault="000719D7" w:rsidP="008B08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084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FC2F22">
        <w:rPr>
          <w:rFonts w:ascii="Times New Roman" w:hAnsi="Times New Roman" w:cs="Times New Roman"/>
          <w:sz w:val="24"/>
          <w:szCs w:val="24"/>
        </w:rPr>
        <w:t xml:space="preserve">osam </w:t>
      </w:r>
      <w:r w:rsidR="008B0845">
        <w:rPr>
          <w:rFonts w:ascii="Times New Roman" w:hAnsi="Times New Roman" w:cs="Times New Roman"/>
          <w:sz w:val="24"/>
          <w:szCs w:val="24"/>
        </w:rPr>
        <w:t>dan</w:t>
      </w:r>
      <w:r w:rsidR="00FC2F22">
        <w:rPr>
          <w:rFonts w:ascii="Times New Roman" w:hAnsi="Times New Roman" w:cs="Times New Roman"/>
          <w:sz w:val="24"/>
          <w:szCs w:val="24"/>
        </w:rPr>
        <w:t>a od dana</w:t>
      </w:r>
      <w:r w:rsidR="008B0845">
        <w:rPr>
          <w:rFonts w:ascii="Times New Roman" w:hAnsi="Times New Roman" w:cs="Times New Roman"/>
          <w:sz w:val="24"/>
          <w:szCs w:val="24"/>
        </w:rPr>
        <w:t xml:space="preserve"> objave u „Službenom vjesniku“ Grada Čazme.</w:t>
      </w:r>
    </w:p>
    <w:p w14:paraId="5B3A3977" w14:textId="23FB8FE1" w:rsidR="00FE698E" w:rsidRPr="004F110C" w:rsidRDefault="00FE698E" w:rsidP="008B0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91988" w14:textId="02780A35" w:rsidR="008B0845" w:rsidRDefault="00E93B2A" w:rsidP="00517FEA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A45A3" w:rsidRPr="000719D7">
        <w:rPr>
          <w:rFonts w:ascii="Times New Roman" w:hAnsi="Times New Roman" w:cs="Times New Roman"/>
          <w:b/>
          <w:bCs/>
          <w:sz w:val="24"/>
          <w:szCs w:val="24"/>
        </w:rPr>
        <w:t>PREDSJEDNIK GRADSKOG  VIJEĆA:</w:t>
      </w:r>
      <w:r w:rsidR="002A45A3" w:rsidRPr="000719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B2A6D54" w14:textId="3BC30A92" w:rsidR="002A45A3" w:rsidRPr="000719D7" w:rsidRDefault="008B0845" w:rsidP="002A45A3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2A45A3" w:rsidRPr="000719D7">
        <w:rPr>
          <w:rFonts w:ascii="Times New Roman" w:hAnsi="Times New Roman" w:cs="Times New Roman"/>
          <w:b/>
          <w:bCs/>
          <w:sz w:val="24"/>
          <w:szCs w:val="24"/>
        </w:rPr>
        <w:t>Branko Novković, mag.med.techn.</w:t>
      </w:r>
    </w:p>
    <w:p w14:paraId="62E348DC" w14:textId="05B1242F" w:rsidR="002A45A3" w:rsidRPr="000719D7" w:rsidRDefault="002A45A3" w:rsidP="002A45A3">
      <w:pPr>
        <w:tabs>
          <w:tab w:val="left" w:pos="59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B81D0B6" w14:textId="77777777" w:rsidR="003509D6" w:rsidRPr="00517FEA" w:rsidRDefault="003509D6" w:rsidP="003509D6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FEA">
        <w:rPr>
          <w:rFonts w:ascii="Times New Roman" w:hAnsi="Times New Roman" w:cs="Times New Roman"/>
          <w:sz w:val="24"/>
          <w:szCs w:val="24"/>
        </w:rPr>
        <w:t>KLASA:</w:t>
      </w:r>
    </w:p>
    <w:p w14:paraId="1E30B820" w14:textId="77777777" w:rsidR="003509D6" w:rsidRPr="00517FEA" w:rsidRDefault="003509D6" w:rsidP="003509D6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FEA">
        <w:rPr>
          <w:rFonts w:ascii="Times New Roman" w:hAnsi="Times New Roman" w:cs="Times New Roman"/>
          <w:sz w:val="24"/>
          <w:szCs w:val="24"/>
        </w:rPr>
        <w:t>URBROJ:</w:t>
      </w:r>
    </w:p>
    <w:p w14:paraId="4E146D94" w14:textId="77777777" w:rsidR="003509D6" w:rsidRPr="00517FEA" w:rsidRDefault="003509D6" w:rsidP="003509D6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7FEA">
        <w:rPr>
          <w:rFonts w:ascii="Times New Roman" w:hAnsi="Times New Roman" w:cs="Times New Roman"/>
          <w:sz w:val="24"/>
          <w:szCs w:val="24"/>
        </w:rPr>
        <w:t>Čazma, …… 2024.</w:t>
      </w:r>
    </w:p>
    <w:p w14:paraId="72B52563" w14:textId="43B413F7" w:rsidR="00FE698E" w:rsidRDefault="00FE698E" w:rsidP="00FE698E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p w14:paraId="21BFF4E7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4571C6C0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6581557C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3AB8D7F0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33F3CE01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550060B6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156F9ECD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0E3B59C0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0428673B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155F7C07" w14:textId="77777777" w:rsidR="009A0C4C" w:rsidRP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4392332E" w14:textId="77777777" w:rsid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684F56C6" w14:textId="77777777" w:rsid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700001BF" w14:textId="77777777" w:rsid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56CDBC46" w14:textId="77777777" w:rsidR="009A0C4C" w:rsidRDefault="009A0C4C" w:rsidP="009A0C4C">
      <w:pPr>
        <w:rPr>
          <w:rFonts w:ascii="Times New Roman" w:hAnsi="Times New Roman" w:cs="Times New Roman"/>
          <w:sz w:val="24"/>
          <w:szCs w:val="24"/>
        </w:rPr>
      </w:pPr>
    </w:p>
    <w:p w14:paraId="61FDCBCD" w14:textId="77777777" w:rsidR="009A0C4C" w:rsidRPr="008A0B18" w:rsidRDefault="009A0C4C" w:rsidP="009A0C4C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B18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0806BAF" w14:textId="77777777" w:rsidR="009A0C4C" w:rsidRDefault="009A0C4C" w:rsidP="009A0C4C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B00E36" w14:textId="77777777" w:rsidR="009A0C4C" w:rsidRPr="008A0B18" w:rsidRDefault="009A0C4C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B18">
        <w:rPr>
          <w:rFonts w:ascii="Times New Roman" w:hAnsi="Times New Roman" w:cs="Times New Roman"/>
          <w:b/>
          <w:sz w:val="24"/>
          <w:szCs w:val="24"/>
        </w:rPr>
        <w:t>Uvodni dio</w:t>
      </w:r>
    </w:p>
    <w:p w14:paraId="321E0E33" w14:textId="05C92E05" w:rsidR="009A0C4C" w:rsidRDefault="009A0C4C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Gradsko vijeće Grada Čazme donijelo je </w:t>
      </w:r>
      <w:r w:rsidR="00627AA9">
        <w:rPr>
          <w:rFonts w:ascii="Times New Roman" w:hAnsi="Times New Roman" w:cs="Times New Roman"/>
          <w:bCs/>
          <w:sz w:val="24"/>
          <w:szCs w:val="24"/>
        </w:rPr>
        <w:t xml:space="preserve">dana 28.02.2003. godine </w:t>
      </w:r>
      <w:r>
        <w:rPr>
          <w:rFonts w:ascii="Times New Roman" w:hAnsi="Times New Roman" w:cs="Times New Roman"/>
          <w:bCs/>
          <w:sz w:val="24"/>
          <w:szCs w:val="24"/>
        </w:rPr>
        <w:t xml:space="preserve">Odluku o </w:t>
      </w:r>
      <w:r w:rsidR="00627AA9">
        <w:rPr>
          <w:rFonts w:ascii="Times New Roman" w:hAnsi="Times New Roman" w:cs="Times New Roman"/>
          <w:bCs/>
          <w:sz w:val="24"/>
          <w:szCs w:val="24"/>
        </w:rPr>
        <w:t xml:space="preserve">uvjetima za prodaju robe izvan prostorija </w:t>
      </w:r>
      <w:r>
        <w:rPr>
          <w:rFonts w:ascii="Times New Roman" w:hAnsi="Times New Roman" w:cs="Times New Roman"/>
          <w:bCs/>
          <w:sz w:val="24"/>
          <w:szCs w:val="24"/>
        </w:rPr>
        <w:t xml:space="preserve">(„Službeni vjesnik“ Grada Čazme br. </w:t>
      </w:r>
      <w:r w:rsidR="00627AA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27AA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) i Odluku o </w:t>
      </w:r>
      <w:r w:rsidR="00627AA9">
        <w:rPr>
          <w:rFonts w:ascii="Times New Roman" w:hAnsi="Times New Roman" w:cs="Times New Roman"/>
          <w:bCs/>
          <w:sz w:val="24"/>
          <w:szCs w:val="24"/>
        </w:rPr>
        <w:t xml:space="preserve">izmjenama i dopunama Odluke o uvjetima za prodaju robe izvan prostorija dana 28.06.2007. godine </w:t>
      </w:r>
      <w:r>
        <w:rPr>
          <w:rFonts w:ascii="Times New Roman" w:hAnsi="Times New Roman" w:cs="Times New Roman"/>
          <w:bCs/>
          <w:sz w:val="24"/>
          <w:szCs w:val="24"/>
        </w:rPr>
        <w:t xml:space="preserve">(„Službeni vjesnik“ Grada Čazme br. </w:t>
      </w:r>
      <w:r w:rsidR="00627AA9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27AA9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6139989" w14:textId="46BF8B6D" w:rsidR="009A0C4C" w:rsidRDefault="009A0C4C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Potrebno je donijeti novu Odluku </w:t>
      </w:r>
      <w:r w:rsidR="00627AA9">
        <w:rPr>
          <w:rFonts w:ascii="Times New Roman" w:hAnsi="Times New Roman" w:cs="Times New Roman"/>
          <w:bCs/>
          <w:sz w:val="24"/>
          <w:szCs w:val="24"/>
        </w:rPr>
        <w:t xml:space="preserve">o obavljanju djelatnosti trgovine na malo izvan prodavaonica </w:t>
      </w:r>
      <w:r>
        <w:rPr>
          <w:rFonts w:ascii="Times New Roman" w:hAnsi="Times New Roman" w:cs="Times New Roman"/>
          <w:bCs/>
          <w:sz w:val="24"/>
          <w:szCs w:val="24"/>
        </w:rPr>
        <w:t>zbog razloga koji su navedeni u dijelu ovog obrazloženja pod nazivom Osnovna pitanja koja se uređuju aktom.</w:t>
      </w:r>
    </w:p>
    <w:p w14:paraId="78F602E5" w14:textId="77777777" w:rsidR="009A0C4C" w:rsidRDefault="009A0C4C" w:rsidP="009A0C4C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D9FB23" w14:textId="77777777" w:rsidR="009A0C4C" w:rsidRPr="008A0B18" w:rsidRDefault="009A0C4C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B18">
        <w:rPr>
          <w:rFonts w:ascii="Times New Roman" w:hAnsi="Times New Roman" w:cs="Times New Roman"/>
          <w:b/>
          <w:sz w:val="24"/>
          <w:szCs w:val="24"/>
        </w:rPr>
        <w:t>Pravni temelj</w:t>
      </w:r>
    </w:p>
    <w:p w14:paraId="7944AE36" w14:textId="080A1FA5" w:rsidR="001356E2" w:rsidRDefault="001356E2" w:rsidP="00135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18594D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18594D">
        <w:rPr>
          <w:rFonts w:ascii="Times New Roman" w:hAnsi="Times New Roman" w:cs="Times New Roman"/>
          <w:sz w:val="24"/>
          <w:szCs w:val="24"/>
        </w:rPr>
        <w:t xml:space="preserve"> 10. </w:t>
      </w:r>
      <w:r w:rsidR="004B7E49">
        <w:rPr>
          <w:rFonts w:ascii="Times New Roman" w:hAnsi="Times New Roman" w:cs="Times New Roman"/>
          <w:sz w:val="24"/>
          <w:szCs w:val="24"/>
        </w:rPr>
        <w:t xml:space="preserve">i 12. </w:t>
      </w:r>
      <w:r w:rsidRPr="0018594D">
        <w:rPr>
          <w:rFonts w:ascii="Times New Roman" w:hAnsi="Times New Roman" w:cs="Times New Roman"/>
          <w:sz w:val="24"/>
          <w:szCs w:val="24"/>
        </w:rPr>
        <w:t xml:space="preserve">Zakona o trgovini (NN 87/08, 96/08, 116/08, 76/09, 114/11, 68/13, 30/14, 32/19, 98/19, 32/20, </w:t>
      </w:r>
      <w:r>
        <w:rPr>
          <w:rFonts w:ascii="Times New Roman" w:hAnsi="Times New Roman" w:cs="Times New Roman"/>
          <w:sz w:val="24"/>
          <w:szCs w:val="24"/>
        </w:rPr>
        <w:t xml:space="preserve">33/23 </w:t>
      </w:r>
      <w:r w:rsidRPr="0018594D">
        <w:rPr>
          <w:rFonts w:ascii="Times New Roman" w:hAnsi="Times New Roman" w:cs="Times New Roman"/>
          <w:sz w:val="24"/>
          <w:szCs w:val="24"/>
        </w:rPr>
        <w:t>dalje u tekstu Zakon), član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8594D">
        <w:rPr>
          <w:rFonts w:ascii="Times New Roman" w:hAnsi="Times New Roman" w:cs="Times New Roman"/>
          <w:sz w:val="24"/>
          <w:szCs w:val="24"/>
        </w:rPr>
        <w:t xml:space="preserve"> 29, </w:t>
      </w:r>
      <w:r>
        <w:rPr>
          <w:rFonts w:ascii="Times New Roman" w:hAnsi="Times New Roman" w:cs="Times New Roman"/>
          <w:sz w:val="24"/>
          <w:szCs w:val="24"/>
        </w:rPr>
        <w:t xml:space="preserve">31, </w:t>
      </w:r>
      <w:r w:rsidRPr="0018594D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, 35</w:t>
      </w:r>
      <w:r w:rsidRPr="0018594D">
        <w:rPr>
          <w:rFonts w:ascii="Times New Roman" w:hAnsi="Times New Roman" w:cs="Times New Roman"/>
          <w:sz w:val="24"/>
          <w:szCs w:val="24"/>
        </w:rPr>
        <w:t xml:space="preserve"> i 37 Pravilnika o minimalnim tehničkim i drugim uvjetima koji se odnose na prodajne objekte, opremu i sredstva u prodajnim objektima i uvjetima za prodaju robe izvan prodavaonica (NN 66/09, 108/09, 08/10, 108/14)</w:t>
      </w:r>
      <w:r>
        <w:rPr>
          <w:rFonts w:ascii="Times New Roman" w:hAnsi="Times New Roman" w:cs="Times New Roman"/>
          <w:sz w:val="24"/>
          <w:szCs w:val="24"/>
        </w:rPr>
        <w:t>, Odluka o komunalnom redu Grada Čazme („Službeni vjesnik“ Grada Čazme br. 19/19)</w:t>
      </w:r>
      <w:r w:rsidR="00E300D9">
        <w:rPr>
          <w:rFonts w:ascii="Times New Roman" w:hAnsi="Times New Roman" w:cs="Times New Roman"/>
          <w:sz w:val="24"/>
          <w:szCs w:val="24"/>
        </w:rPr>
        <w:t>.</w:t>
      </w:r>
    </w:p>
    <w:p w14:paraId="47D71750" w14:textId="77777777" w:rsidR="00E300D9" w:rsidRDefault="00E300D9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72345B" w14:textId="36C893B3" w:rsidR="009A0C4C" w:rsidRPr="00262F1D" w:rsidRDefault="009A0C4C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F1D">
        <w:rPr>
          <w:rFonts w:ascii="Times New Roman" w:hAnsi="Times New Roman" w:cs="Times New Roman"/>
          <w:b/>
          <w:sz w:val="24"/>
          <w:szCs w:val="24"/>
        </w:rPr>
        <w:t>Osnovna pitanja koja se uređuju aktom</w:t>
      </w:r>
    </w:p>
    <w:p w14:paraId="1C4F507E" w14:textId="79DB4028" w:rsidR="009A0C4C" w:rsidRDefault="00E300D9" w:rsidP="009A0C4C">
      <w:p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Odlukom o obavljanju djelatnosti trgovine na malo izvan prodavaonica</w:t>
      </w:r>
      <w:r w:rsidR="009A0C4C">
        <w:rPr>
          <w:rFonts w:ascii="Times New Roman" w:hAnsi="Times New Roman" w:cs="Times New Roman"/>
          <w:bCs/>
          <w:sz w:val="24"/>
          <w:szCs w:val="24"/>
        </w:rPr>
        <w:t xml:space="preserve"> predlaže se sljedeće:</w:t>
      </w:r>
    </w:p>
    <w:p w14:paraId="29CFA58D" w14:textId="4D3A1E3F" w:rsidR="009A0C4C" w:rsidRDefault="00100844" w:rsidP="009A0C4C">
      <w:pPr>
        <w:pStyle w:val="Odlomakpopisa"/>
        <w:numPr>
          <w:ilvl w:val="0"/>
          <w:numId w:val="17"/>
        </w:num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propisivanje oblika</w:t>
      </w:r>
      <w:r w:rsidR="00AE0FD2">
        <w:rPr>
          <w:rFonts w:ascii="Times New Roman" w:hAnsi="Times New Roman" w:cs="Times New Roman"/>
          <w:bCs/>
          <w:sz w:val="24"/>
          <w:szCs w:val="24"/>
        </w:rPr>
        <w:t xml:space="preserve">, uvjeti obavljanja i lokacije za obavljanje trgovine </w:t>
      </w:r>
      <w:r>
        <w:rPr>
          <w:rFonts w:ascii="Times New Roman" w:hAnsi="Times New Roman" w:cs="Times New Roman"/>
          <w:bCs/>
          <w:sz w:val="24"/>
          <w:szCs w:val="24"/>
        </w:rPr>
        <w:t>na malo izvan prodavaonica</w:t>
      </w:r>
    </w:p>
    <w:p w14:paraId="4EC15782" w14:textId="0BDEF9CD" w:rsidR="00100844" w:rsidRPr="00544B4E" w:rsidRDefault="00544B4E" w:rsidP="00544B4E">
      <w:pPr>
        <w:pStyle w:val="Odlomakpopisa"/>
        <w:numPr>
          <w:ilvl w:val="0"/>
          <w:numId w:val="17"/>
        </w:numPr>
        <w:tabs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navođenje sadržaja rješenja i uvođenje kontrole za korištenje javne površine i objekata javne namjene</w:t>
      </w:r>
    </w:p>
    <w:p w14:paraId="30DA556D" w14:textId="14DCF365" w:rsidR="009A0C4C" w:rsidRDefault="009A0C4C" w:rsidP="00544B4E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10. </w:t>
      </w:r>
      <w:r w:rsidR="004B7E49">
        <w:rPr>
          <w:rFonts w:ascii="Times New Roman" w:hAnsi="Times New Roman" w:cs="Times New Roman"/>
          <w:bCs/>
          <w:sz w:val="24"/>
          <w:szCs w:val="24"/>
        </w:rPr>
        <w:t xml:space="preserve">i 12. </w:t>
      </w:r>
      <w:r>
        <w:rPr>
          <w:rFonts w:ascii="Times New Roman" w:hAnsi="Times New Roman" w:cs="Times New Roman"/>
          <w:bCs/>
          <w:sz w:val="24"/>
          <w:szCs w:val="24"/>
        </w:rPr>
        <w:t xml:space="preserve">Zakona o trgovini te Pravilnikom o minimalnim tehničkim i drugim uvjetima koji se odnose na prodajne objekte, opremu i sredstva u prodajnim objektima i uvjetima za prodaju robe izvan prodavaonice propisani su </w:t>
      </w:r>
      <w:r w:rsidR="004B7E49">
        <w:rPr>
          <w:rFonts w:ascii="Times New Roman" w:hAnsi="Times New Roman" w:cs="Times New Roman"/>
          <w:bCs/>
          <w:sz w:val="24"/>
          <w:szCs w:val="24"/>
        </w:rPr>
        <w:t xml:space="preserve">oblici </w:t>
      </w:r>
      <w:r>
        <w:rPr>
          <w:rFonts w:ascii="Times New Roman" w:hAnsi="Times New Roman" w:cs="Times New Roman"/>
          <w:bCs/>
          <w:sz w:val="24"/>
          <w:szCs w:val="24"/>
        </w:rPr>
        <w:t>i uvjeti prodaje robe izvan prodavaonice</w:t>
      </w:r>
      <w:r w:rsidR="005D58FE">
        <w:rPr>
          <w:rFonts w:ascii="Times New Roman" w:hAnsi="Times New Roman" w:cs="Times New Roman"/>
          <w:bCs/>
          <w:sz w:val="24"/>
          <w:szCs w:val="24"/>
        </w:rPr>
        <w:t xml:space="preserve"> te je potrebno uskladiti predmetnu odluku sa navedenim. </w:t>
      </w:r>
      <w:r>
        <w:rPr>
          <w:rFonts w:ascii="Times New Roman" w:hAnsi="Times New Roman" w:cs="Times New Roman"/>
          <w:bCs/>
          <w:sz w:val="24"/>
          <w:szCs w:val="24"/>
        </w:rPr>
        <w:t>Nadalje</w:t>
      </w:r>
      <w:r w:rsidR="004B7E4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potrebno </w:t>
      </w:r>
      <w:r w:rsidR="004B7E49">
        <w:rPr>
          <w:rFonts w:ascii="Times New Roman" w:hAnsi="Times New Roman" w:cs="Times New Roman"/>
          <w:bCs/>
          <w:sz w:val="24"/>
          <w:szCs w:val="24"/>
        </w:rPr>
        <w:t>je propisati lokacije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DE4">
        <w:rPr>
          <w:rFonts w:ascii="Times New Roman" w:hAnsi="Times New Roman" w:cs="Times New Roman"/>
          <w:bCs/>
          <w:sz w:val="24"/>
          <w:szCs w:val="24"/>
        </w:rPr>
        <w:t xml:space="preserve">za obavljanje trgovine i </w:t>
      </w:r>
      <w:r>
        <w:rPr>
          <w:rFonts w:ascii="Times New Roman" w:hAnsi="Times New Roman" w:cs="Times New Roman"/>
          <w:bCs/>
          <w:sz w:val="24"/>
          <w:szCs w:val="24"/>
        </w:rPr>
        <w:t>nav</w:t>
      </w:r>
      <w:r w:rsidR="000D7DE4">
        <w:rPr>
          <w:rFonts w:ascii="Times New Roman" w:hAnsi="Times New Roman" w:cs="Times New Roman"/>
          <w:bCs/>
          <w:sz w:val="24"/>
          <w:szCs w:val="24"/>
        </w:rPr>
        <w:t>esti</w:t>
      </w:r>
      <w:r>
        <w:rPr>
          <w:rFonts w:ascii="Times New Roman" w:hAnsi="Times New Roman" w:cs="Times New Roman"/>
          <w:bCs/>
          <w:sz w:val="24"/>
          <w:szCs w:val="24"/>
        </w:rPr>
        <w:t xml:space="preserve"> sadržaj rješenja </w:t>
      </w:r>
      <w:r w:rsidR="000D7DE4">
        <w:rPr>
          <w:rFonts w:ascii="Times New Roman" w:hAnsi="Times New Roman" w:cs="Times New Roman"/>
          <w:bCs/>
          <w:sz w:val="24"/>
          <w:szCs w:val="24"/>
        </w:rPr>
        <w:t xml:space="preserve">o odobrenju </w:t>
      </w:r>
      <w:r>
        <w:rPr>
          <w:rFonts w:ascii="Times New Roman" w:hAnsi="Times New Roman" w:cs="Times New Roman"/>
          <w:bCs/>
          <w:sz w:val="24"/>
          <w:szCs w:val="24"/>
        </w:rPr>
        <w:t xml:space="preserve">koji u prethodnim odlukama nije bio uvršten.  </w:t>
      </w:r>
    </w:p>
    <w:p w14:paraId="5718DE7B" w14:textId="77777777" w:rsidR="00544B4E" w:rsidRPr="008A0B18" w:rsidRDefault="00544B4E" w:rsidP="00544B4E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0BFCE1" w14:textId="77777777" w:rsidR="009A0C4C" w:rsidRPr="008A0B18" w:rsidRDefault="009A0C4C" w:rsidP="009A0C4C">
      <w:pPr>
        <w:tabs>
          <w:tab w:val="center" w:pos="6804"/>
        </w:tabs>
        <w:rPr>
          <w:rFonts w:ascii="Times New Roman" w:hAnsi="Times New Roman" w:cs="Times New Roman"/>
          <w:bCs/>
          <w:sz w:val="24"/>
          <w:szCs w:val="24"/>
        </w:rPr>
      </w:pPr>
      <w:r w:rsidRPr="008A0B18">
        <w:rPr>
          <w:rFonts w:ascii="Times New Roman" w:hAnsi="Times New Roman" w:cs="Times New Roman"/>
          <w:bCs/>
          <w:sz w:val="24"/>
          <w:szCs w:val="24"/>
        </w:rPr>
        <w:tab/>
        <w:t>PROČELNIK</w:t>
      </w:r>
    </w:p>
    <w:p w14:paraId="297AE274" w14:textId="7C296F50" w:rsidR="009A0C4C" w:rsidRPr="00AE0FD2" w:rsidRDefault="009A0C4C" w:rsidP="00AE0FD2">
      <w:pPr>
        <w:tabs>
          <w:tab w:val="center" w:pos="6804"/>
        </w:tabs>
        <w:rPr>
          <w:rFonts w:ascii="Times New Roman" w:hAnsi="Times New Roman" w:cs="Times New Roman"/>
          <w:bCs/>
          <w:sz w:val="24"/>
          <w:szCs w:val="24"/>
        </w:rPr>
      </w:pPr>
      <w:r w:rsidRPr="008A0B18">
        <w:rPr>
          <w:rFonts w:ascii="Times New Roman" w:hAnsi="Times New Roman" w:cs="Times New Roman"/>
          <w:bCs/>
          <w:sz w:val="24"/>
          <w:szCs w:val="24"/>
        </w:rPr>
        <w:tab/>
        <w:t>Mario Ivanović, mag.ing.aedif.</w:t>
      </w:r>
    </w:p>
    <w:sectPr w:rsidR="009A0C4C" w:rsidRPr="00AE0FD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85878" w14:textId="77777777" w:rsidR="00AC33C4" w:rsidRDefault="00AC33C4" w:rsidP="00AC33C4">
      <w:pPr>
        <w:spacing w:after="0" w:line="240" w:lineRule="auto"/>
      </w:pPr>
      <w:r>
        <w:separator/>
      </w:r>
    </w:p>
  </w:endnote>
  <w:endnote w:type="continuationSeparator" w:id="0">
    <w:p w14:paraId="4CA91B02" w14:textId="77777777" w:rsidR="00AC33C4" w:rsidRDefault="00AC33C4" w:rsidP="00AC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6716" w14:textId="77777777" w:rsidR="00AC33C4" w:rsidRDefault="00AC33C4" w:rsidP="00AC33C4">
      <w:pPr>
        <w:spacing w:after="0" w:line="240" w:lineRule="auto"/>
      </w:pPr>
      <w:r>
        <w:separator/>
      </w:r>
    </w:p>
  </w:footnote>
  <w:footnote w:type="continuationSeparator" w:id="0">
    <w:p w14:paraId="4BD51116" w14:textId="77777777" w:rsidR="00AC33C4" w:rsidRDefault="00AC33C4" w:rsidP="00AC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6647D" w14:textId="6271BB33" w:rsidR="00AC33C4" w:rsidRDefault="00AC33C4" w:rsidP="00AC33C4">
    <w:pPr>
      <w:pStyle w:val="Zaglavlje"/>
      <w:tabs>
        <w:tab w:val="clear" w:pos="4536"/>
        <w:tab w:val="clear" w:pos="9072"/>
        <w:tab w:val="left" w:pos="7410"/>
      </w:tabs>
    </w:pPr>
    <w:r>
      <w:tab/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1D44"/>
    <w:multiLevelType w:val="hybridMultilevel"/>
    <w:tmpl w:val="F45606CC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80660C"/>
    <w:multiLevelType w:val="hybridMultilevel"/>
    <w:tmpl w:val="6316CA8E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63736F0"/>
    <w:multiLevelType w:val="hybridMultilevel"/>
    <w:tmpl w:val="6C046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7A3F"/>
    <w:multiLevelType w:val="hybridMultilevel"/>
    <w:tmpl w:val="3B688E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6DC"/>
    <w:multiLevelType w:val="hybridMultilevel"/>
    <w:tmpl w:val="C1A443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6333A"/>
    <w:multiLevelType w:val="hybridMultilevel"/>
    <w:tmpl w:val="06B80E1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6486"/>
    <w:multiLevelType w:val="hybridMultilevel"/>
    <w:tmpl w:val="8826811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A333F6C"/>
    <w:multiLevelType w:val="hybridMultilevel"/>
    <w:tmpl w:val="C6B6E31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6F36"/>
    <w:multiLevelType w:val="hybridMultilevel"/>
    <w:tmpl w:val="C556F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E2D10"/>
    <w:multiLevelType w:val="hybridMultilevel"/>
    <w:tmpl w:val="5E74E854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EC16A98"/>
    <w:multiLevelType w:val="hybridMultilevel"/>
    <w:tmpl w:val="A2DAF1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B2E28"/>
    <w:multiLevelType w:val="hybridMultilevel"/>
    <w:tmpl w:val="E4E82D3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24B92"/>
    <w:multiLevelType w:val="hybridMultilevel"/>
    <w:tmpl w:val="822897A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B2A28"/>
    <w:multiLevelType w:val="hybridMultilevel"/>
    <w:tmpl w:val="3936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350EB"/>
    <w:multiLevelType w:val="hybridMultilevel"/>
    <w:tmpl w:val="1BA0342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279D"/>
    <w:multiLevelType w:val="hybridMultilevel"/>
    <w:tmpl w:val="E9C0FF9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0264987">
    <w:abstractNumId w:val="2"/>
  </w:num>
  <w:num w:numId="2" w16cid:durableId="2132092859">
    <w:abstractNumId w:val="9"/>
  </w:num>
  <w:num w:numId="3" w16cid:durableId="450131080">
    <w:abstractNumId w:val="8"/>
  </w:num>
  <w:num w:numId="4" w16cid:durableId="1984582007">
    <w:abstractNumId w:val="15"/>
  </w:num>
  <w:num w:numId="5" w16cid:durableId="474563431">
    <w:abstractNumId w:val="16"/>
  </w:num>
  <w:num w:numId="6" w16cid:durableId="1693991207">
    <w:abstractNumId w:val="7"/>
  </w:num>
  <w:num w:numId="7" w16cid:durableId="1275014395">
    <w:abstractNumId w:val="10"/>
  </w:num>
  <w:num w:numId="8" w16cid:durableId="1099763688">
    <w:abstractNumId w:val="14"/>
  </w:num>
  <w:num w:numId="9" w16cid:durableId="20788083">
    <w:abstractNumId w:val="0"/>
  </w:num>
  <w:num w:numId="10" w16cid:durableId="1682244158">
    <w:abstractNumId w:val="5"/>
  </w:num>
  <w:num w:numId="11" w16cid:durableId="907224422">
    <w:abstractNumId w:val="12"/>
  </w:num>
  <w:num w:numId="12" w16cid:durableId="2111192332">
    <w:abstractNumId w:val="4"/>
  </w:num>
  <w:num w:numId="13" w16cid:durableId="476068042">
    <w:abstractNumId w:val="11"/>
  </w:num>
  <w:num w:numId="14" w16cid:durableId="2137789470">
    <w:abstractNumId w:val="13"/>
  </w:num>
  <w:num w:numId="15" w16cid:durableId="337930666">
    <w:abstractNumId w:val="3"/>
  </w:num>
  <w:num w:numId="16" w16cid:durableId="612134993">
    <w:abstractNumId w:val="1"/>
  </w:num>
  <w:num w:numId="17" w16cid:durableId="722215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4D"/>
    <w:rsid w:val="000213B6"/>
    <w:rsid w:val="00027FE4"/>
    <w:rsid w:val="00044C3A"/>
    <w:rsid w:val="00052DC0"/>
    <w:rsid w:val="000719D7"/>
    <w:rsid w:val="000B6CC1"/>
    <w:rsid w:val="000D7DE4"/>
    <w:rsid w:val="000F0731"/>
    <w:rsid w:val="00100844"/>
    <w:rsid w:val="001356E2"/>
    <w:rsid w:val="00141C73"/>
    <w:rsid w:val="001754BD"/>
    <w:rsid w:val="0018594D"/>
    <w:rsid w:val="00195863"/>
    <w:rsid w:val="001A5A30"/>
    <w:rsid w:val="001D1B5C"/>
    <w:rsid w:val="001E3433"/>
    <w:rsid w:val="001E4C75"/>
    <w:rsid w:val="001F65D9"/>
    <w:rsid w:val="00213373"/>
    <w:rsid w:val="00255DDE"/>
    <w:rsid w:val="00272B59"/>
    <w:rsid w:val="00277A57"/>
    <w:rsid w:val="00284ACB"/>
    <w:rsid w:val="002A45A3"/>
    <w:rsid w:val="002D4424"/>
    <w:rsid w:val="002D5F1C"/>
    <w:rsid w:val="002F40E3"/>
    <w:rsid w:val="00333199"/>
    <w:rsid w:val="00340CC0"/>
    <w:rsid w:val="003434FE"/>
    <w:rsid w:val="003509D6"/>
    <w:rsid w:val="003806BA"/>
    <w:rsid w:val="003949CA"/>
    <w:rsid w:val="003A2CCD"/>
    <w:rsid w:val="003E51F6"/>
    <w:rsid w:val="00403962"/>
    <w:rsid w:val="00414802"/>
    <w:rsid w:val="004169CD"/>
    <w:rsid w:val="004521E9"/>
    <w:rsid w:val="004566D3"/>
    <w:rsid w:val="00485669"/>
    <w:rsid w:val="00492C55"/>
    <w:rsid w:val="00496FF5"/>
    <w:rsid w:val="004B7E49"/>
    <w:rsid w:val="004D0FBA"/>
    <w:rsid w:val="004F110C"/>
    <w:rsid w:val="004F212B"/>
    <w:rsid w:val="004F6666"/>
    <w:rsid w:val="004F72E3"/>
    <w:rsid w:val="00515CA1"/>
    <w:rsid w:val="00517583"/>
    <w:rsid w:val="00517FEA"/>
    <w:rsid w:val="0052004B"/>
    <w:rsid w:val="00525FDE"/>
    <w:rsid w:val="00526C24"/>
    <w:rsid w:val="00544B4E"/>
    <w:rsid w:val="005735D4"/>
    <w:rsid w:val="005772FC"/>
    <w:rsid w:val="005851E4"/>
    <w:rsid w:val="00591821"/>
    <w:rsid w:val="005D55A4"/>
    <w:rsid w:val="005D56AB"/>
    <w:rsid w:val="005D58FE"/>
    <w:rsid w:val="005F112F"/>
    <w:rsid w:val="00627AA9"/>
    <w:rsid w:val="00660721"/>
    <w:rsid w:val="00663813"/>
    <w:rsid w:val="00697C4B"/>
    <w:rsid w:val="006B0798"/>
    <w:rsid w:val="006D2828"/>
    <w:rsid w:val="006F6646"/>
    <w:rsid w:val="007452B7"/>
    <w:rsid w:val="00750313"/>
    <w:rsid w:val="00750488"/>
    <w:rsid w:val="0075590E"/>
    <w:rsid w:val="007A53C9"/>
    <w:rsid w:val="007F354A"/>
    <w:rsid w:val="008122A3"/>
    <w:rsid w:val="00814B51"/>
    <w:rsid w:val="008376E6"/>
    <w:rsid w:val="00842324"/>
    <w:rsid w:val="00845157"/>
    <w:rsid w:val="0085627D"/>
    <w:rsid w:val="00866EA6"/>
    <w:rsid w:val="008A4173"/>
    <w:rsid w:val="008B0845"/>
    <w:rsid w:val="008B621A"/>
    <w:rsid w:val="008D76A6"/>
    <w:rsid w:val="008E420F"/>
    <w:rsid w:val="008F1FF8"/>
    <w:rsid w:val="00917020"/>
    <w:rsid w:val="00927D2C"/>
    <w:rsid w:val="0094448E"/>
    <w:rsid w:val="00980ED8"/>
    <w:rsid w:val="00986B63"/>
    <w:rsid w:val="0099766C"/>
    <w:rsid w:val="009A0C4C"/>
    <w:rsid w:val="009C5621"/>
    <w:rsid w:val="009F61EA"/>
    <w:rsid w:val="009F77CE"/>
    <w:rsid w:val="00A420CB"/>
    <w:rsid w:val="00A46530"/>
    <w:rsid w:val="00A5726D"/>
    <w:rsid w:val="00A62798"/>
    <w:rsid w:val="00A63ED9"/>
    <w:rsid w:val="00A70B2B"/>
    <w:rsid w:val="00A8472E"/>
    <w:rsid w:val="00AB3680"/>
    <w:rsid w:val="00AC33C4"/>
    <w:rsid w:val="00AE0FD2"/>
    <w:rsid w:val="00AF7162"/>
    <w:rsid w:val="00B07D95"/>
    <w:rsid w:val="00B1335C"/>
    <w:rsid w:val="00B24EBE"/>
    <w:rsid w:val="00B4769F"/>
    <w:rsid w:val="00B87757"/>
    <w:rsid w:val="00B94269"/>
    <w:rsid w:val="00BB0259"/>
    <w:rsid w:val="00C04907"/>
    <w:rsid w:val="00C16E19"/>
    <w:rsid w:val="00C34267"/>
    <w:rsid w:val="00C442A4"/>
    <w:rsid w:val="00C82283"/>
    <w:rsid w:val="00C9307B"/>
    <w:rsid w:val="00C95894"/>
    <w:rsid w:val="00CB53F4"/>
    <w:rsid w:val="00D13EFE"/>
    <w:rsid w:val="00D8692F"/>
    <w:rsid w:val="00DA15A5"/>
    <w:rsid w:val="00DC597D"/>
    <w:rsid w:val="00DF7E05"/>
    <w:rsid w:val="00E240A2"/>
    <w:rsid w:val="00E300D9"/>
    <w:rsid w:val="00E436AE"/>
    <w:rsid w:val="00E608AA"/>
    <w:rsid w:val="00E93B2A"/>
    <w:rsid w:val="00E9782B"/>
    <w:rsid w:val="00EF34DD"/>
    <w:rsid w:val="00F13209"/>
    <w:rsid w:val="00F2271C"/>
    <w:rsid w:val="00F261B4"/>
    <w:rsid w:val="00F67FF6"/>
    <w:rsid w:val="00F704D0"/>
    <w:rsid w:val="00F759E5"/>
    <w:rsid w:val="00F834E1"/>
    <w:rsid w:val="00F9649C"/>
    <w:rsid w:val="00FC2F22"/>
    <w:rsid w:val="00FC73B9"/>
    <w:rsid w:val="00FE16F8"/>
    <w:rsid w:val="00FE698E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26F596"/>
  <w15:chartTrackingRefBased/>
  <w15:docId w15:val="{FB4E612F-29DE-4027-937B-EF2B7D57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0ED8"/>
    <w:pPr>
      <w:ind w:left="720"/>
      <w:contextualSpacing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C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33C4"/>
  </w:style>
  <w:style w:type="paragraph" w:styleId="Podnoje">
    <w:name w:val="footer"/>
    <w:basedOn w:val="Normal"/>
    <w:link w:val="PodnojeChar"/>
    <w:uiPriority w:val="99"/>
    <w:unhideWhenUsed/>
    <w:rsid w:val="00AC3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33C4"/>
  </w:style>
  <w:style w:type="paragraph" w:styleId="Bezproreda">
    <w:name w:val="No Spacing"/>
    <w:uiPriority w:val="1"/>
    <w:qFormat/>
    <w:rsid w:val="008B08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17</cp:revision>
  <dcterms:created xsi:type="dcterms:W3CDTF">2024-09-30T11:21:00Z</dcterms:created>
  <dcterms:modified xsi:type="dcterms:W3CDTF">2024-10-21T10:23:00Z</dcterms:modified>
</cp:coreProperties>
</file>