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616A24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298AC4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+*yqw*ywh*wvE*uig*ugB*dzb*khx*wEe*ozb*fsc*zew*-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+*eDs*lyd*lyd*lyd*lyd*fbs*kxi*lhz*ujl*kuy*zfE*-</w:t>
            </w:r>
            <w:r>
              <w:rPr>
                <w:rFonts w:ascii="PDF417x" w:hAnsi="PDF417x"/>
                <w:sz w:val="24"/>
                <w:szCs w:val="24"/>
              </w:rPr>
              <w:br/>
              <w:t>+*ftw*kdg*vlB*uBb*xta*vmE*nck*BFA*DDq*lqg*onA*-</w:t>
            </w:r>
            <w:r>
              <w:rPr>
                <w:rFonts w:ascii="PDF417x" w:hAnsi="PDF417x"/>
                <w:sz w:val="24"/>
                <w:szCs w:val="24"/>
              </w:rPr>
              <w:br/>
              <w:t>+*ftA*yFr*yma*wqD*cyB*ibx*dwk*zdi*vDo*cyc*uws*-</w:t>
            </w:r>
            <w:r>
              <w:rPr>
                <w:rFonts w:ascii="PDF417x" w:hAnsi="PDF417x"/>
                <w:sz w:val="24"/>
                <w:szCs w:val="24"/>
              </w:rPr>
              <w:br/>
              <w:t>+*xjq*Bwl*jAl*fbs*gCi*ujm*bkv*jra*jBn*Dkq*uzq*-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82CE432" w14:textId="77777777" w:rsidTr="00675A85">
        <w:trPr>
          <w:trHeight w:val="1152"/>
        </w:trPr>
        <w:tc>
          <w:tcPr>
            <w:tcW w:w="1008" w:type="dxa"/>
          </w:tcPr>
          <w:p w14:paraId="4D5D0A69" w14:textId="77777777" w:rsidR="00675A85" w:rsidRDefault="00675A85" w:rsidP="00675A85"/>
        </w:tc>
        <w:tc>
          <w:tcPr>
            <w:tcW w:w="5130" w:type="dxa"/>
          </w:tcPr>
          <w:p w14:paraId="05653EF5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26D69E92" wp14:editId="128E042F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26365AEE" w14:textId="77777777" w:rsidTr="00675A85">
        <w:tc>
          <w:tcPr>
            <w:tcW w:w="1008" w:type="dxa"/>
          </w:tcPr>
          <w:p w14:paraId="0D3B0591" w14:textId="77777777" w:rsidR="00675A85" w:rsidRDefault="00675A85" w:rsidP="00675A85">
            <w:r>
              <w:drawing>
                <wp:inline distT="0" distB="0" distL="0" distR="0" wp14:anchorId="6D433AF1" wp14:editId="47390E69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C515661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476BA4C0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079C279B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0CA80E39" w14:textId="095D8344" w:rsidR="00675A85" w:rsidRDefault="007D0C52" w:rsidP="00675A8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717592EF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E4B151C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92CAC4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0879A96F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E65ADD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DCAD28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8FB01BF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07ED68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F8C039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DF339F9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2703FB9F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5ED8C778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2103-2-05/04-25-2</w:t>
      </w:r>
    </w:p>
    <w:p w14:paraId="084CCEA0" w14:textId="47FEAF51" w:rsidR="00B92D0F" w:rsidRPr="007D0C52" w:rsidRDefault="00421BCF" w:rsidP="007D0C5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16.07.2025.</w:t>
      </w:r>
    </w:p>
    <w:p w14:paraId="059F816F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776E1BC1" w14:textId="4A0B9D53" w:rsidR="007D0C52" w:rsidRPr="008F4F61" w:rsidRDefault="007D0C52" w:rsidP="007D0C52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48.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11. Odluke o osnivanju, sastavu i djelokrugu radnih tijela Gradskog vijeća Grada Čazme („Službeni vjesnik“ broj 43/25),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3. sjednici održanoj dana </w:t>
      </w:r>
      <w:r>
        <w:rPr>
          <w:color w:val="000000"/>
        </w:rPr>
        <w:t xml:space="preserve">16. srpnja 2025. </w:t>
      </w:r>
      <w:r w:rsidRPr="008F4F61">
        <w:rPr>
          <w:color w:val="000000"/>
        </w:rPr>
        <w:t xml:space="preserve">godine, </w:t>
      </w:r>
      <w:r>
        <w:rPr>
          <w:color w:val="000000"/>
        </w:rPr>
        <w:t>donosi</w:t>
      </w:r>
    </w:p>
    <w:p w14:paraId="562BAAE8" w14:textId="77777777" w:rsidR="007D0C52" w:rsidRPr="008F4F61" w:rsidRDefault="007D0C52" w:rsidP="007D0C52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6448606B" w14:textId="77777777" w:rsidR="007D0C52" w:rsidRPr="008F4F61" w:rsidRDefault="007D0C52" w:rsidP="007D0C52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IMENOVANJU ČLANOVA ODBORA ZA ZDRAVSTVO I SOCIJALNU POLITIKU</w:t>
      </w:r>
    </w:p>
    <w:p w14:paraId="47A7D66B" w14:textId="77777777" w:rsidR="007D0C52" w:rsidRPr="008F4F61" w:rsidRDefault="007D0C52" w:rsidP="007D0C52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116D9505" w14:textId="66119258" w:rsidR="007D0C52" w:rsidRDefault="007D0C52" w:rsidP="007D0C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5DB1C52B" w14:textId="77777777" w:rsidR="007D0C52" w:rsidRDefault="007D0C52" w:rsidP="007D0C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33FA9E7C" w14:textId="77777777" w:rsidR="007D0C52" w:rsidRDefault="007D0C52" w:rsidP="007D0C52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Odbor za zdravstvo i socijalnu politiku imenuju se:</w:t>
      </w:r>
    </w:p>
    <w:p w14:paraId="309EC155" w14:textId="77777777" w:rsidR="007D0C52" w:rsidRDefault="007D0C52" w:rsidP="007D0C5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Emilija Matanović Kolar, za predsjednicu</w:t>
      </w:r>
    </w:p>
    <w:p w14:paraId="556B9BE4" w14:textId="77777777" w:rsidR="007D0C52" w:rsidRDefault="007D0C52" w:rsidP="007D0C5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Ivana Bukovac, za članicu</w:t>
      </w:r>
    </w:p>
    <w:p w14:paraId="1C4854A5" w14:textId="77777777" w:rsidR="007D0C52" w:rsidRDefault="007D0C52" w:rsidP="007D0C5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Martina </w:t>
      </w:r>
      <w:proofErr w:type="spellStart"/>
      <w:r>
        <w:rPr>
          <w:color w:val="000000"/>
        </w:rPr>
        <w:t>Dijanić</w:t>
      </w:r>
      <w:proofErr w:type="spellEnd"/>
      <w:r>
        <w:rPr>
          <w:color w:val="000000"/>
        </w:rPr>
        <w:t>, za članicu</w:t>
      </w:r>
    </w:p>
    <w:p w14:paraId="1DE3F71D" w14:textId="77777777" w:rsidR="007D0C52" w:rsidRDefault="007D0C52" w:rsidP="007D0C5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Ema </w:t>
      </w:r>
      <w:proofErr w:type="spellStart"/>
      <w:r>
        <w:rPr>
          <w:color w:val="000000"/>
        </w:rPr>
        <w:t>Kezele</w:t>
      </w:r>
      <w:proofErr w:type="spellEnd"/>
      <w:r>
        <w:rPr>
          <w:color w:val="000000"/>
        </w:rPr>
        <w:t>, za članicu</w:t>
      </w:r>
    </w:p>
    <w:p w14:paraId="4D8BDDB7" w14:textId="77777777" w:rsidR="007D0C52" w:rsidRPr="004F702F" w:rsidRDefault="007D0C52" w:rsidP="007D0C5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Morena Matanović, za članicu</w:t>
      </w:r>
    </w:p>
    <w:p w14:paraId="09C58894" w14:textId="77777777" w:rsidR="007D0C52" w:rsidRDefault="007D0C52" w:rsidP="007D0C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7A155A19" w14:textId="77777777" w:rsidR="007D0C52" w:rsidRPr="006D1C0E" w:rsidRDefault="007D0C52" w:rsidP="007D0C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202E6419" w14:textId="77777777" w:rsidR="007D0C52" w:rsidRPr="004121FD" w:rsidRDefault="007D0C52" w:rsidP="007D0C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 xml:space="preserve">Mandat članova Odbora za </w:t>
      </w:r>
      <w:r>
        <w:rPr>
          <w:color w:val="000000"/>
        </w:rPr>
        <w:t>zdravstvo i socijalnu politiku</w:t>
      </w:r>
      <w:r>
        <w:rPr>
          <w:color w:val="333333"/>
        </w:rPr>
        <w:t xml:space="preserve"> traje do izbora novih članova.</w:t>
      </w:r>
    </w:p>
    <w:p w14:paraId="2EC2E607" w14:textId="77777777" w:rsidR="007D0C52" w:rsidRPr="008F4F61" w:rsidRDefault="007D0C52" w:rsidP="007D0C52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05FF774F" w14:textId="77777777" w:rsidR="007D0C52" w:rsidRDefault="007D0C52" w:rsidP="007D0C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3490C03B" w14:textId="77777777" w:rsidR="007D0C52" w:rsidRDefault="007D0C52" w:rsidP="007D0C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302B698E" w14:textId="77777777" w:rsidR="007D0C52" w:rsidRDefault="007D0C52" w:rsidP="007D0C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4F702F">
        <w:rPr>
          <w:color w:val="000000"/>
        </w:rPr>
        <w:t>Djelokrug poslova Odbora propisan je Odlukom o osnivanju, sastavu i djelokrugu radnih tijela Gradskog vijeća Grada Čazme</w:t>
      </w:r>
      <w:r>
        <w:rPr>
          <w:color w:val="000000"/>
        </w:rPr>
        <w:t>.</w:t>
      </w:r>
    </w:p>
    <w:p w14:paraId="10534883" w14:textId="77777777" w:rsidR="007D0C52" w:rsidRPr="004F702F" w:rsidRDefault="007D0C52" w:rsidP="007D0C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</w:p>
    <w:p w14:paraId="0C7D496D" w14:textId="77777777" w:rsidR="007D0C52" w:rsidRPr="008F4F61" w:rsidRDefault="007D0C52" w:rsidP="007D0C52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>Članak 4.</w:t>
      </w:r>
      <w:r w:rsidRPr="008F4F61">
        <w:rPr>
          <w:b/>
          <w:bCs/>
          <w:color w:val="000000"/>
        </w:rPr>
        <w:t> </w:t>
      </w:r>
    </w:p>
    <w:p w14:paraId="3D769019" w14:textId="77777777" w:rsidR="007D0C52" w:rsidRDefault="007D0C52" w:rsidP="007D0C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1F684BD8" w14:textId="77777777" w:rsidR="007D0C52" w:rsidRDefault="007D0C52" w:rsidP="007D0C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7F324F71" w14:textId="77777777" w:rsidR="007D0C52" w:rsidRPr="004121FD" w:rsidRDefault="007D0C52" w:rsidP="007D0C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481EA82C" w14:textId="77777777" w:rsidR="007D0C52" w:rsidRPr="004F702F" w:rsidRDefault="007D0C52" w:rsidP="007D0C52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5D65D62F" w14:textId="77777777" w:rsidR="008A562A" w:rsidRDefault="008A562A" w:rsidP="007D0C52">
      <w:pPr>
        <w:ind w:firstLine="432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E10C6"/>
    <w:multiLevelType w:val="hybridMultilevel"/>
    <w:tmpl w:val="D1FAF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2523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2D1D2C"/>
    <w:rsid w:val="00347D72"/>
    <w:rsid w:val="003F65C1"/>
    <w:rsid w:val="00421BCF"/>
    <w:rsid w:val="00675A85"/>
    <w:rsid w:val="00693AB1"/>
    <w:rsid w:val="007D0C52"/>
    <w:rsid w:val="007F22EC"/>
    <w:rsid w:val="008A562A"/>
    <w:rsid w:val="008C5FE5"/>
    <w:rsid w:val="009B7A12"/>
    <w:rsid w:val="00A836D0"/>
    <w:rsid w:val="00AC35DA"/>
    <w:rsid w:val="00B92D0F"/>
    <w:rsid w:val="00C9578C"/>
    <w:rsid w:val="00CA0577"/>
    <w:rsid w:val="00D707B3"/>
    <w:rsid w:val="00E55405"/>
    <w:rsid w:val="00F34E03"/>
    <w:rsid w:val="00FC1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C90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7D0C5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2025-07-17T08:03:00Z</cp:lastPrinted>
  <dcterms:created xsi:type="dcterms:W3CDTF">2025-07-17T08:04:00Z</dcterms:created>
  <dcterms:modified xsi:type="dcterms:W3CDTF">2025-07-17T08:04:00Z</dcterms:modified>
</cp:coreProperties>
</file>