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20FC5" w14:textId="4975CB37" w:rsidR="00277A57" w:rsidRPr="0018594D" w:rsidRDefault="003F4305">
      <w:pPr>
        <w:rPr>
          <w:rFonts w:ascii="Times New Roman" w:hAnsi="Times New Roman" w:cs="Times New Roman"/>
          <w:sz w:val="24"/>
          <w:szCs w:val="24"/>
        </w:rPr>
      </w:pPr>
      <w:r>
        <w:rPr>
          <w:rFonts w:ascii="Times New Roman" w:hAnsi="Times New Roman" w:cs="Times New Roman"/>
          <w:noProof/>
          <w:sz w:val="24"/>
          <w:szCs w:val="24"/>
        </w:rPr>
        <w:object w:dxaOrig="1440" w:dyaOrig="1440" w14:anchorId="3425C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6.3pt;margin-top:-34.05pt;width:39pt;height:51pt;z-index:251658240;mso-position-horizontal-relative:text;mso-position-vertical-relative:text;mso-width-relative:page;mso-height-relative:page" fillcolor="window">
            <v:imagedata r:id="rId7" o:title=""/>
          </v:shape>
          <o:OLEObject Type="Embed" ProgID="Word.Picture.8" ShapeID="_x0000_s1027" DrawAspect="Content" ObjectID="_1795925859" r:id="rId8"/>
        </w:object>
      </w:r>
    </w:p>
    <w:p w14:paraId="49860B8C" w14:textId="77777777" w:rsidR="0018594D" w:rsidRPr="0018594D" w:rsidRDefault="0018594D" w:rsidP="0018594D">
      <w:pPr>
        <w:rPr>
          <w:rFonts w:ascii="Times New Roman" w:hAnsi="Times New Roman" w:cs="Times New Roman"/>
          <w:sz w:val="24"/>
          <w:szCs w:val="24"/>
        </w:rPr>
      </w:pPr>
    </w:p>
    <w:tbl>
      <w:tblPr>
        <w:tblpPr w:leftFromText="180" w:rightFromText="180" w:bottomFromText="160" w:vertAnchor="page" w:horzAnchor="margin" w:tblpY="2071"/>
        <w:tblW w:w="0" w:type="auto"/>
        <w:tblLayout w:type="fixed"/>
        <w:tblLook w:val="04A0" w:firstRow="1" w:lastRow="0" w:firstColumn="1" w:lastColumn="0" w:noHBand="0" w:noVBand="1"/>
      </w:tblPr>
      <w:tblGrid>
        <w:gridCol w:w="959"/>
        <w:gridCol w:w="5103"/>
      </w:tblGrid>
      <w:tr w:rsidR="00AC33C4" w:rsidRPr="003F4305" w14:paraId="0DC75367" w14:textId="77777777" w:rsidTr="00AC33C4">
        <w:trPr>
          <w:trHeight w:val="1310"/>
        </w:trPr>
        <w:tc>
          <w:tcPr>
            <w:tcW w:w="959" w:type="dxa"/>
          </w:tcPr>
          <w:p w14:paraId="2F656480" w14:textId="77777777" w:rsidR="00AC33C4" w:rsidRPr="003F4305" w:rsidRDefault="00AC33C4" w:rsidP="00AC33C4">
            <w:pPr>
              <w:spacing w:after="0" w:line="240" w:lineRule="auto"/>
              <w:rPr>
                <w:rFonts w:eastAsia="Times New Roman" w:cstheme="minorHAnsi"/>
                <w:b/>
                <w:bCs/>
              </w:rPr>
            </w:pPr>
          </w:p>
          <w:p w14:paraId="5FCD46D5" w14:textId="386F7039" w:rsidR="00AC33C4" w:rsidRPr="003F4305" w:rsidRDefault="00AC33C4" w:rsidP="00AC33C4">
            <w:pPr>
              <w:spacing w:after="0" w:line="240" w:lineRule="auto"/>
              <w:rPr>
                <w:rFonts w:eastAsia="Times New Roman" w:cstheme="minorHAnsi"/>
                <w:b/>
                <w:bCs/>
              </w:rPr>
            </w:pPr>
            <w:r w:rsidRPr="003F4305">
              <w:rPr>
                <w:rFonts w:eastAsia="Times New Roman" w:cstheme="minorHAnsi"/>
                <w:b/>
                <w:bCs/>
              </w:rPr>
              <w:object w:dxaOrig="765" w:dyaOrig="960" w14:anchorId="790E6617">
                <v:shape id="_x0000_i1026" type="#_x0000_t75" style="width:38.25pt;height:48pt" o:ole="" fillcolor="window">
                  <v:imagedata r:id="rId9" o:title=""/>
                </v:shape>
                <o:OLEObject Type="Embed" ProgID="Word.Picture.8" ShapeID="_x0000_i1026" DrawAspect="Content" ObjectID="_1795925858" r:id="rId10"/>
              </w:object>
            </w:r>
          </w:p>
        </w:tc>
        <w:tc>
          <w:tcPr>
            <w:tcW w:w="5103" w:type="dxa"/>
            <w:hideMark/>
          </w:tcPr>
          <w:p w14:paraId="61234C64" w14:textId="77777777" w:rsidR="00AC33C4" w:rsidRPr="003F4305" w:rsidRDefault="00AC33C4" w:rsidP="00AC33C4">
            <w:pPr>
              <w:keepNext/>
              <w:spacing w:after="0" w:line="240" w:lineRule="auto"/>
              <w:jc w:val="center"/>
              <w:outlineLvl w:val="0"/>
              <w:rPr>
                <w:rFonts w:eastAsia="Times New Roman" w:cstheme="minorHAnsi"/>
                <w:b/>
                <w:bCs/>
              </w:rPr>
            </w:pPr>
            <w:r w:rsidRPr="003F4305">
              <w:rPr>
                <w:rFonts w:eastAsia="Times New Roman" w:cstheme="minorHAnsi"/>
                <w:b/>
                <w:bCs/>
              </w:rPr>
              <w:t>REPUBLIKA HRVATSKA</w:t>
            </w:r>
          </w:p>
          <w:p w14:paraId="22369190" w14:textId="77777777" w:rsidR="00AC33C4" w:rsidRPr="003F4305" w:rsidRDefault="00AC33C4" w:rsidP="00AC33C4">
            <w:pPr>
              <w:keepNext/>
              <w:spacing w:after="0" w:line="240" w:lineRule="auto"/>
              <w:jc w:val="center"/>
              <w:outlineLvl w:val="1"/>
              <w:rPr>
                <w:rFonts w:eastAsia="Times New Roman" w:cstheme="minorHAnsi"/>
                <w:b/>
                <w:bCs/>
              </w:rPr>
            </w:pPr>
            <w:r w:rsidRPr="003F4305">
              <w:rPr>
                <w:rFonts w:eastAsia="Times New Roman" w:cstheme="minorHAnsi"/>
                <w:b/>
                <w:bCs/>
              </w:rPr>
              <w:t>BJELOVARSKO-BILOGORSKA ŽUPANIJA</w:t>
            </w:r>
          </w:p>
          <w:p w14:paraId="227B171C" w14:textId="77777777" w:rsidR="00AC33C4" w:rsidRPr="003F4305" w:rsidRDefault="00AC33C4" w:rsidP="00AC33C4">
            <w:pPr>
              <w:keepNext/>
              <w:spacing w:after="0" w:line="240" w:lineRule="auto"/>
              <w:jc w:val="center"/>
              <w:outlineLvl w:val="0"/>
              <w:rPr>
                <w:rFonts w:eastAsia="Times New Roman" w:cstheme="minorHAnsi"/>
                <w:b/>
                <w:bCs/>
              </w:rPr>
            </w:pPr>
            <w:r w:rsidRPr="003F4305">
              <w:rPr>
                <w:rFonts w:eastAsia="Times New Roman" w:cstheme="minorHAnsi"/>
                <w:b/>
                <w:bCs/>
              </w:rPr>
              <w:t>GRAD ČAZMA</w:t>
            </w:r>
          </w:p>
          <w:p w14:paraId="67323FD2" w14:textId="77777777" w:rsidR="00AC33C4" w:rsidRPr="003F4305" w:rsidRDefault="00AC33C4" w:rsidP="00AC33C4">
            <w:pPr>
              <w:keepNext/>
              <w:spacing w:after="0" w:line="240" w:lineRule="auto"/>
              <w:jc w:val="center"/>
              <w:outlineLvl w:val="6"/>
              <w:rPr>
                <w:rFonts w:eastAsia="Times New Roman" w:cstheme="minorHAnsi"/>
                <w:b/>
                <w:bCs/>
              </w:rPr>
            </w:pPr>
            <w:r w:rsidRPr="003F4305">
              <w:rPr>
                <w:rFonts w:eastAsia="Times New Roman" w:cstheme="minorHAnsi"/>
                <w:b/>
                <w:bCs/>
              </w:rPr>
              <w:t>GRADSKO VIJEĆE</w:t>
            </w:r>
          </w:p>
        </w:tc>
      </w:tr>
    </w:tbl>
    <w:p w14:paraId="32D7506A" w14:textId="3FB76308" w:rsidR="00AC33C4" w:rsidRPr="003F4305" w:rsidRDefault="00AC33C4" w:rsidP="00AC33C4">
      <w:pPr>
        <w:spacing w:after="0" w:line="240" w:lineRule="auto"/>
        <w:jc w:val="both"/>
        <w:rPr>
          <w:rFonts w:eastAsia="Times New Roman" w:cstheme="minorHAnsi"/>
          <w:b/>
          <w:bCs/>
          <w:lang w:eastAsia="hr-HR"/>
        </w:rPr>
      </w:pPr>
    </w:p>
    <w:p w14:paraId="62865D58" w14:textId="77777777" w:rsidR="0018594D" w:rsidRPr="003F4305" w:rsidRDefault="0018594D" w:rsidP="0018594D">
      <w:pPr>
        <w:rPr>
          <w:rFonts w:cstheme="minorHAnsi"/>
        </w:rPr>
      </w:pPr>
    </w:p>
    <w:p w14:paraId="427DFC9A" w14:textId="77777777" w:rsidR="0018594D" w:rsidRPr="003F4305" w:rsidRDefault="0018594D" w:rsidP="0018594D">
      <w:pPr>
        <w:jc w:val="both"/>
        <w:rPr>
          <w:rFonts w:cstheme="minorHAnsi"/>
        </w:rPr>
      </w:pPr>
    </w:p>
    <w:p w14:paraId="2DAEB3EC" w14:textId="77777777" w:rsidR="003F4305" w:rsidRPr="003F4305" w:rsidRDefault="003F4305" w:rsidP="003F4305">
      <w:pPr>
        <w:tabs>
          <w:tab w:val="left" w:pos="5205"/>
        </w:tabs>
        <w:spacing w:after="0"/>
        <w:rPr>
          <w:rFonts w:cstheme="minorHAnsi"/>
        </w:rPr>
      </w:pPr>
    </w:p>
    <w:p w14:paraId="4B4FC811" w14:textId="24781447" w:rsidR="003F4305" w:rsidRPr="003F4305" w:rsidRDefault="003F4305" w:rsidP="003F4305">
      <w:pPr>
        <w:tabs>
          <w:tab w:val="left" w:pos="5205"/>
        </w:tabs>
        <w:spacing w:after="0"/>
        <w:rPr>
          <w:rFonts w:cstheme="minorHAnsi"/>
        </w:rPr>
      </w:pPr>
      <w:r w:rsidRPr="003F4305">
        <w:rPr>
          <w:rFonts w:cstheme="minorHAnsi"/>
        </w:rPr>
        <w:t>KLASA: 335-01/24-01/02</w:t>
      </w:r>
    </w:p>
    <w:p w14:paraId="4EBB241E" w14:textId="77777777" w:rsidR="003F4305" w:rsidRPr="003F4305" w:rsidRDefault="003F4305" w:rsidP="003F4305">
      <w:pPr>
        <w:tabs>
          <w:tab w:val="left" w:pos="5205"/>
        </w:tabs>
        <w:spacing w:after="0"/>
        <w:rPr>
          <w:rFonts w:cstheme="minorHAnsi"/>
        </w:rPr>
      </w:pPr>
      <w:r w:rsidRPr="003F4305">
        <w:rPr>
          <w:rFonts w:cstheme="minorHAnsi"/>
        </w:rPr>
        <w:t>URBROJ: 2103-2-04/06-24-1</w:t>
      </w:r>
    </w:p>
    <w:p w14:paraId="7C657AF8" w14:textId="77777777" w:rsidR="003F4305" w:rsidRPr="003F4305" w:rsidRDefault="003F4305" w:rsidP="003F4305">
      <w:pPr>
        <w:tabs>
          <w:tab w:val="left" w:pos="5205"/>
        </w:tabs>
        <w:spacing w:after="0"/>
        <w:rPr>
          <w:rFonts w:cstheme="minorHAnsi"/>
        </w:rPr>
      </w:pPr>
      <w:r w:rsidRPr="003F4305">
        <w:rPr>
          <w:rFonts w:cstheme="minorHAnsi"/>
        </w:rPr>
        <w:t>Čazma, 12.12.2024.</w:t>
      </w:r>
    </w:p>
    <w:p w14:paraId="20761C8A" w14:textId="77777777" w:rsidR="003F4305" w:rsidRDefault="0018594D" w:rsidP="0018594D">
      <w:pPr>
        <w:jc w:val="both"/>
        <w:rPr>
          <w:rFonts w:cstheme="minorHAnsi"/>
        </w:rPr>
      </w:pPr>
      <w:r w:rsidRPr="003F4305">
        <w:rPr>
          <w:rFonts w:cstheme="minorHAnsi"/>
        </w:rPr>
        <w:t xml:space="preserve">     </w:t>
      </w:r>
    </w:p>
    <w:p w14:paraId="0AE96857" w14:textId="6B83202C" w:rsidR="0018594D" w:rsidRPr="003F4305" w:rsidRDefault="00496FF5" w:rsidP="0018594D">
      <w:pPr>
        <w:jc w:val="both"/>
        <w:rPr>
          <w:rFonts w:cstheme="minorHAnsi"/>
        </w:rPr>
      </w:pPr>
      <w:r w:rsidRPr="003F4305">
        <w:rPr>
          <w:rFonts w:cstheme="minorHAnsi"/>
        </w:rPr>
        <w:t xml:space="preserve">Na temelju članka 35. Zakona o lokalnoj i područnoj (regionalnoj) samoupravi (NN 33/01, 60/01, 129/05, 109/07, 125/08, 36/09, 150/11, 144/12, 19/13, 137/15 123/17, 98/19, 144/20), </w:t>
      </w:r>
      <w:r w:rsidR="0018594D" w:rsidRPr="003F4305">
        <w:rPr>
          <w:rFonts w:cstheme="minorHAnsi"/>
        </w:rPr>
        <w:t xml:space="preserve">članka 10. Zakona o trgovini (NN 87/08, 96/08, 116/08, 76/09, 114/11, 68/13, 30/14, 32/19, 98/19, 32/20, </w:t>
      </w:r>
      <w:r w:rsidR="00B24EBE" w:rsidRPr="003F4305">
        <w:rPr>
          <w:rFonts w:cstheme="minorHAnsi"/>
        </w:rPr>
        <w:t xml:space="preserve">33/23 </w:t>
      </w:r>
      <w:r w:rsidR="0018594D" w:rsidRPr="003F4305">
        <w:rPr>
          <w:rFonts w:cstheme="minorHAnsi"/>
        </w:rPr>
        <w:t>dalje u tekstu Zakon), član</w:t>
      </w:r>
      <w:r w:rsidR="001F65D9" w:rsidRPr="003F4305">
        <w:rPr>
          <w:rFonts w:cstheme="minorHAnsi"/>
        </w:rPr>
        <w:t>a</w:t>
      </w:r>
      <w:r w:rsidR="0018594D" w:rsidRPr="003F4305">
        <w:rPr>
          <w:rFonts w:cstheme="minorHAnsi"/>
        </w:rPr>
        <w:t xml:space="preserve">ka 29., </w:t>
      </w:r>
      <w:r w:rsidR="001F65D9" w:rsidRPr="003F4305">
        <w:rPr>
          <w:rFonts w:cstheme="minorHAnsi"/>
        </w:rPr>
        <w:t xml:space="preserve">31., </w:t>
      </w:r>
      <w:r w:rsidR="0018594D" w:rsidRPr="003F4305">
        <w:rPr>
          <w:rFonts w:cstheme="minorHAnsi"/>
        </w:rPr>
        <w:t>33.</w:t>
      </w:r>
      <w:r w:rsidR="001F65D9" w:rsidRPr="003F4305">
        <w:rPr>
          <w:rFonts w:cstheme="minorHAnsi"/>
        </w:rPr>
        <w:t>, 35.</w:t>
      </w:r>
      <w:r w:rsidR="0018594D" w:rsidRPr="003F4305">
        <w:rPr>
          <w:rFonts w:cstheme="minorHAnsi"/>
        </w:rPr>
        <w:t xml:space="preserve"> i 37. Pravilnika o minimalnim tehničkim i drugim uvjetima koji se odnose na prodajne objekte, opremu i sredstva u prodajnim objektima i uvjetima za prodaju robe izvan prodavaonica (NN 66/09, 108/09, 08/10, 108/14)</w:t>
      </w:r>
      <w:r w:rsidR="00272B59" w:rsidRPr="003F4305">
        <w:rPr>
          <w:rFonts w:cstheme="minorHAnsi"/>
        </w:rPr>
        <w:t>, Odluke o komunalnom redu Grada Čazme („Službeni vjesnik“ Grada Čazme br. 19/19)</w:t>
      </w:r>
      <w:r w:rsidR="0018594D" w:rsidRPr="003F4305">
        <w:rPr>
          <w:rFonts w:cstheme="minorHAnsi"/>
        </w:rPr>
        <w:t xml:space="preserve"> i Statuta Grada Čazme (</w:t>
      </w:r>
      <w:r w:rsidR="00917020" w:rsidRPr="003F4305">
        <w:rPr>
          <w:rFonts w:cstheme="minorHAnsi"/>
        </w:rPr>
        <w:t>„</w:t>
      </w:r>
      <w:r w:rsidR="0018594D" w:rsidRPr="003F4305">
        <w:rPr>
          <w:rFonts w:cstheme="minorHAnsi"/>
        </w:rPr>
        <w:t>Službeni vjesnik</w:t>
      </w:r>
      <w:r w:rsidR="00917020" w:rsidRPr="003F4305">
        <w:rPr>
          <w:rFonts w:cstheme="minorHAnsi"/>
        </w:rPr>
        <w:t>“</w:t>
      </w:r>
      <w:r w:rsidR="0018594D" w:rsidRPr="003F4305">
        <w:rPr>
          <w:rFonts w:cstheme="minorHAnsi"/>
        </w:rPr>
        <w:t xml:space="preserve"> </w:t>
      </w:r>
      <w:r w:rsidR="004521E9" w:rsidRPr="003F4305">
        <w:rPr>
          <w:rFonts w:cstheme="minorHAnsi"/>
        </w:rPr>
        <w:t xml:space="preserve">Grada Čazme </w:t>
      </w:r>
      <w:r w:rsidR="0018594D" w:rsidRPr="003F4305">
        <w:rPr>
          <w:rFonts w:cstheme="minorHAnsi"/>
        </w:rPr>
        <w:t xml:space="preserve">br. </w:t>
      </w:r>
      <w:r w:rsidR="0052004B" w:rsidRPr="003F4305">
        <w:rPr>
          <w:rFonts w:cstheme="minorHAnsi"/>
        </w:rPr>
        <w:t>13/21</w:t>
      </w:r>
      <w:r w:rsidR="0018594D" w:rsidRPr="003F4305">
        <w:rPr>
          <w:rFonts w:cstheme="minorHAnsi"/>
        </w:rPr>
        <w:t xml:space="preserve">) Gradsko vijeće Grada Čazme na </w:t>
      </w:r>
      <w:r w:rsidR="00C42ECA" w:rsidRPr="003F4305">
        <w:rPr>
          <w:rFonts w:cstheme="minorHAnsi"/>
        </w:rPr>
        <w:t>24</w:t>
      </w:r>
      <w:r w:rsidR="005851E4" w:rsidRPr="003F4305">
        <w:rPr>
          <w:rFonts w:cstheme="minorHAnsi"/>
        </w:rPr>
        <w:t>.</w:t>
      </w:r>
      <w:r w:rsidR="0018594D" w:rsidRPr="003F4305">
        <w:rPr>
          <w:rFonts w:cstheme="minorHAnsi"/>
        </w:rPr>
        <w:t xml:space="preserve"> sjednici održanoj dana </w:t>
      </w:r>
      <w:r w:rsidR="00C42ECA" w:rsidRPr="003F4305">
        <w:rPr>
          <w:rFonts w:cstheme="minorHAnsi"/>
        </w:rPr>
        <w:t>12.12.</w:t>
      </w:r>
      <w:r w:rsidR="0018594D" w:rsidRPr="003F4305">
        <w:rPr>
          <w:rFonts w:cstheme="minorHAnsi"/>
        </w:rPr>
        <w:t>2024. godine, donosi</w:t>
      </w:r>
    </w:p>
    <w:p w14:paraId="5164764E" w14:textId="51CC1F21" w:rsidR="0018594D" w:rsidRPr="003F4305" w:rsidRDefault="0018594D" w:rsidP="0018594D">
      <w:pPr>
        <w:tabs>
          <w:tab w:val="left" w:pos="3165"/>
        </w:tabs>
        <w:jc w:val="center"/>
        <w:rPr>
          <w:rFonts w:cstheme="minorHAnsi"/>
          <w:b/>
          <w:bCs/>
        </w:rPr>
      </w:pPr>
      <w:r w:rsidRPr="003F4305">
        <w:rPr>
          <w:rFonts w:cstheme="minorHAnsi"/>
          <w:b/>
          <w:bCs/>
        </w:rPr>
        <w:t>ODLUKU</w:t>
      </w:r>
    </w:p>
    <w:p w14:paraId="650EEFC2" w14:textId="15D4D27C" w:rsidR="0018594D" w:rsidRPr="003F4305" w:rsidRDefault="002D5F1C" w:rsidP="0018594D">
      <w:pPr>
        <w:tabs>
          <w:tab w:val="left" w:pos="3165"/>
        </w:tabs>
        <w:jc w:val="center"/>
        <w:rPr>
          <w:rFonts w:cstheme="minorHAnsi"/>
          <w:b/>
          <w:bCs/>
        </w:rPr>
      </w:pPr>
      <w:r w:rsidRPr="003F4305">
        <w:rPr>
          <w:rFonts w:cstheme="minorHAnsi"/>
          <w:b/>
          <w:bCs/>
        </w:rPr>
        <w:t>O OBAVLJANJU DJELATNOSTI TRGOVINE NA MALO IZVAN PRODAVAONICA</w:t>
      </w:r>
    </w:p>
    <w:p w14:paraId="7FD0941D" w14:textId="657BD745" w:rsidR="0018594D" w:rsidRPr="003F4305" w:rsidRDefault="0018594D" w:rsidP="0018594D">
      <w:pPr>
        <w:rPr>
          <w:rFonts w:cstheme="minorHAnsi"/>
          <w:b/>
          <w:bCs/>
        </w:rPr>
      </w:pPr>
      <w:r w:rsidRPr="003F4305">
        <w:rPr>
          <w:rFonts w:cstheme="minorHAnsi"/>
          <w:b/>
          <w:bCs/>
        </w:rPr>
        <w:t>I. OPĆE ODREDBE</w:t>
      </w:r>
    </w:p>
    <w:p w14:paraId="6FF6093D" w14:textId="16D9C0CD" w:rsidR="00515CA1" w:rsidRPr="003F4305" w:rsidRDefault="0018594D" w:rsidP="00515CA1">
      <w:pPr>
        <w:jc w:val="center"/>
        <w:rPr>
          <w:rFonts w:cstheme="minorHAnsi"/>
        </w:rPr>
      </w:pPr>
      <w:r w:rsidRPr="003F4305">
        <w:rPr>
          <w:rFonts w:cstheme="minorHAnsi"/>
        </w:rPr>
        <w:t>Članak 1.</w:t>
      </w:r>
    </w:p>
    <w:p w14:paraId="67295479" w14:textId="0014B96D" w:rsidR="0018594D" w:rsidRPr="003F4305" w:rsidRDefault="000F0731" w:rsidP="00980ED8">
      <w:pPr>
        <w:jc w:val="both"/>
        <w:rPr>
          <w:rFonts w:cstheme="minorHAnsi"/>
        </w:rPr>
      </w:pPr>
      <w:r w:rsidRPr="003F4305">
        <w:rPr>
          <w:rFonts w:cstheme="minorHAnsi"/>
        </w:rPr>
        <w:t xml:space="preserve">          </w:t>
      </w:r>
      <w:r w:rsidR="0018594D" w:rsidRPr="003F4305">
        <w:rPr>
          <w:rFonts w:cstheme="minorHAnsi"/>
        </w:rPr>
        <w:t>Ovom Odlukom Gradsko vijeće Grada Čazme uređuje uvjete za obavljanje trgovine na malo izvan prodavaonica na području grada Čazme.</w:t>
      </w:r>
    </w:p>
    <w:p w14:paraId="5009000B" w14:textId="2036CC21" w:rsidR="0018594D" w:rsidRPr="003F4305" w:rsidRDefault="000B6CC1" w:rsidP="00980ED8">
      <w:pPr>
        <w:jc w:val="both"/>
        <w:rPr>
          <w:rFonts w:cstheme="minorHAnsi"/>
        </w:rPr>
      </w:pPr>
      <w:r w:rsidRPr="003F4305">
        <w:rPr>
          <w:rFonts w:cstheme="minorHAnsi"/>
        </w:rPr>
        <w:t xml:space="preserve">          </w:t>
      </w:r>
      <w:r w:rsidR="0018594D" w:rsidRPr="003F4305">
        <w:rPr>
          <w:rFonts w:cstheme="minorHAnsi"/>
        </w:rPr>
        <w:t xml:space="preserve">Trgovina na malo </w:t>
      </w:r>
      <w:r w:rsidR="00980ED8" w:rsidRPr="003F4305">
        <w:rPr>
          <w:rFonts w:cstheme="minorHAnsi"/>
        </w:rPr>
        <w:t xml:space="preserve">izvan prodavaonice </w:t>
      </w:r>
      <w:r w:rsidR="003806BA" w:rsidRPr="003F4305">
        <w:rPr>
          <w:rFonts w:cstheme="minorHAnsi"/>
        </w:rPr>
        <w:t xml:space="preserve">može se obavljati na području </w:t>
      </w:r>
      <w:r w:rsidR="00284ACB" w:rsidRPr="003F4305">
        <w:rPr>
          <w:rFonts w:cstheme="minorHAnsi"/>
        </w:rPr>
        <w:t>g</w:t>
      </w:r>
      <w:r w:rsidR="003806BA" w:rsidRPr="003F4305">
        <w:rPr>
          <w:rFonts w:cstheme="minorHAnsi"/>
        </w:rPr>
        <w:t>rada Čazme samo u skladu s odredbama ove Odluke te odredbama posebnih propisa.</w:t>
      </w:r>
    </w:p>
    <w:p w14:paraId="6E1CF645" w14:textId="6EEE998B" w:rsidR="00980ED8" w:rsidRPr="003F4305" w:rsidRDefault="00980ED8" w:rsidP="00980ED8">
      <w:pPr>
        <w:jc w:val="center"/>
        <w:rPr>
          <w:rFonts w:cstheme="minorHAnsi"/>
        </w:rPr>
      </w:pPr>
      <w:r w:rsidRPr="003F4305">
        <w:rPr>
          <w:rFonts w:cstheme="minorHAnsi"/>
        </w:rPr>
        <w:t xml:space="preserve">Članak 2. </w:t>
      </w:r>
    </w:p>
    <w:p w14:paraId="64D9C14E" w14:textId="21165E7F" w:rsidR="00980ED8" w:rsidRPr="003F4305" w:rsidRDefault="000B6CC1" w:rsidP="00980ED8">
      <w:pPr>
        <w:jc w:val="both"/>
        <w:rPr>
          <w:rFonts w:cstheme="minorHAnsi"/>
        </w:rPr>
      </w:pPr>
      <w:r w:rsidRPr="003F4305">
        <w:rPr>
          <w:rFonts w:cstheme="minorHAnsi"/>
        </w:rPr>
        <w:t xml:space="preserve">          </w:t>
      </w:r>
      <w:r w:rsidR="00980ED8" w:rsidRPr="003F4305">
        <w:rPr>
          <w:rFonts w:cstheme="minorHAnsi"/>
        </w:rPr>
        <w:t xml:space="preserve">Trgovina na malo izvan prodavaonice na području grada Čazme je oblik trgovine kada se prodaja robe obavlja na neki od </w:t>
      </w:r>
      <w:r w:rsidR="00C34267" w:rsidRPr="003F4305">
        <w:rPr>
          <w:rFonts w:cstheme="minorHAnsi"/>
        </w:rPr>
        <w:t xml:space="preserve">sljedećih </w:t>
      </w:r>
      <w:r w:rsidR="00980ED8" w:rsidRPr="003F4305">
        <w:rPr>
          <w:rFonts w:cstheme="minorHAnsi"/>
        </w:rPr>
        <w:t>načina:</w:t>
      </w:r>
    </w:p>
    <w:p w14:paraId="10D9C214" w14:textId="77777777" w:rsidR="00980ED8" w:rsidRPr="003F4305" w:rsidRDefault="00980ED8" w:rsidP="00980ED8">
      <w:pPr>
        <w:pStyle w:val="Odlomakpopisa"/>
        <w:numPr>
          <w:ilvl w:val="0"/>
          <w:numId w:val="1"/>
        </w:numPr>
        <w:rPr>
          <w:rFonts w:cstheme="minorHAnsi"/>
        </w:rPr>
      </w:pPr>
      <w:r w:rsidRPr="003F4305">
        <w:rPr>
          <w:rFonts w:cstheme="minorHAnsi"/>
        </w:rPr>
        <w:t>na štandovima i klupama izvan tržnica na malo,</w:t>
      </w:r>
    </w:p>
    <w:p w14:paraId="0CF72C98" w14:textId="77777777" w:rsidR="00980ED8" w:rsidRPr="003F4305" w:rsidRDefault="00980ED8" w:rsidP="00980ED8">
      <w:pPr>
        <w:pStyle w:val="Odlomakpopisa"/>
        <w:numPr>
          <w:ilvl w:val="0"/>
          <w:numId w:val="1"/>
        </w:numPr>
        <w:rPr>
          <w:rFonts w:cstheme="minorHAnsi"/>
        </w:rPr>
      </w:pPr>
      <w:r w:rsidRPr="003F4305">
        <w:rPr>
          <w:rFonts w:cstheme="minorHAnsi"/>
        </w:rPr>
        <w:t>putem kioska,</w:t>
      </w:r>
    </w:p>
    <w:p w14:paraId="017686F5" w14:textId="77777777" w:rsidR="00980ED8" w:rsidRPr="003F4305" w:rsidRDefault="00980ED8" w:rsidP="00980ED8">
      <w:pPr>
        <w:pStyle w:val="Odlomakpopisa"/>
        <w:numPr>
          <w:ilvl w:val="0"/>
          <w:numId w:val="1"/>
        </w:numPr>
        <w:rPr>
          <w:rFonts w:cstheme="minorHAnsi"/>
        </w:rPr>
      </w:pPr>
      <w:r w:rsidRPr="003F4305">
        <w:rPr>
          <w:rFonts w:cstheme="minorHAnsi"/>
        </w:rPr>
        <w:t>prodaja putem automata,</w:t>
      </w:r>
    </w:p>
    <w:p w14:paraId="3B242046" w14:textId="77777777" w:rsidR="00980ED8" w:rsidRPr="003F4305" w:rsidRDefault="00980ED8" w:rsidP="00980ED8">
      <w:pPr>
        <w:pStyle w:val="Odlomakpopisa"/>
        <w:numPr>
          <w:ilvl w:val="0"/>
          <w:numId w:val="1"/>
        </w:numPr>
        <w:rPr>
          <w:rFonts w:cstheme="minorHAnsi"/>
        </w:rPr>
      </w:pPr>
      <w:r w:rsidRPr="003F4305">
        <w:rPr>
          <w:rFonts w:cstheme="minorHAnsi"/>
        </w:rPr>
        <w:t>pokretnom prodajom,</w:t>
      </w:r>
    </w:p>
    <w:p w14:paraId="73F6EAE7" w14:textId="40680D7B" w:rsidR="00980ED8" w:rsidRPr="003F4305" w:rsidRDefault="00980ED8" w:rsidP="00980ED8">
      <w:pPr>
        <w:pStyle w:val="Odlomakpopisa"/>
        <w:numPr>
          <w:ilvl w:val="0"/>
          <w:numId w:val="1"/>
        </w:numPr>
        <w:rPr>
          <w:rFonts w:cstheme="minorHAnsi"/>
        </w:rPr>
      </w:pPr>
      <w:r w:rsidRPr="003F4305">
        <w:rPr>
          <w:rFonts w:cstheme="minorHAnsi"/>
        </w:rPr>
        <w:t>prigodnom prodajom (sajmovi, izložbe, priredbe</w:t>
      </w:r>
      <w:r w:rsidR="005D55A4" w:rsidRPr="003F4305">
        <w:rPr>
          <w:rFonts w:cstheme="minorHAnsi"/>
        </w:rPr>
        <w:t xml:space="preserve">, </w:t>
      </w:r>
      <w:r w:rsidRPr="003F4305">
        <w:rPr>
          <w:rFonts w:cstheme="minorHAnsi"/>
        </w:rPr>
        <w:t>ostale manifestacije</w:t>
      </w:r>
      <w:r w:rsidR="00842324" w:rsidRPr="003F4305">
        <w:rPr>
          <w:rFonts w:cstheme="minorHAnsi"/>
        </w:rPr>
        <w:t>, sezonska prodaja voća</w:t>
      </w:r>
      <w:r w:rsidRPr="003F4305">
        <w:rPr>
          <w:rFonts w:cstheme="minorHAnsi"/>
        </w:rPr>
        <w:t>).</w:t>
      </w:r>
    </w:p>
    <w:p w14:paraId="26A09810" w14:textId="2D505543" w:rsidR="000719D7" w:rsidRPr="003F4305" w:rsidRDefault="003E51F6" w:rsidP="0075590E">
      <w:pPr>
        <w:spacing w:after="0" w:line="276" w:lineRule="auto"/>
        <w:jc w:val="both"/>
        <w:rPr>
          <w:rFonts w:cstheme="minorHAnsi"/>
        </w:rPr>
      </w:pPr>
      <w:r w:rsidRPr="003F4305">
        <w:rPr>
          <w:rFonts w:cstheme="minorHAnsi"/>
        </w:rPr>
        <w:t xml:space="preserve">          Trgovina na malo izvan prodavaonice može se obavljati sukladno odredbama Zakona o trgovini, Pravilnika o minimalnim tehničkim i drugim uvjetima koji se odnose na prodajne objekte, opremu i sredstva u prodajnim objektima i uvjetima za prodaju robe izvan prodavaonica, te općim sanitarnim i zdravstvenim uvjetima i uvjetima sukladno propisima o hrani kojima moraju udovoljavati prodajni </w:t>
      </w:r>
      <w:r w:rsidRPr="003F4305">
        <w:rPr>
          <w:rFonts w:cstheme="minorHAnsi"/>
        </w:rPr>
        <w:lastRenderedPageBreak/>
        <w:t>objekti, oprema, sredstva i osobe koje neposredno posluju s robom koja može utjecati na zdravlje ljudi sukladno posebnim propisima.</w:t>
      </w:r>
    </w:p>
    <w:p w14:paraId="3A50BFB0" w14:textId="77777777" w:rsidR="00272B59" w:rsidRPr="003F4305" w:rsidRDefault="00272B59" w:rsidP="0075590E">
      <w:pPr>
        <w:spacing w:after="0" w:line="276" w:lineRule="auto"/>
        <w:jc w:val="both"/>
        <w:rPr>
          <w:rFonts w:cstheme="minorHAnsi"/>
        </w:rPr>
      </w:pPr>
    </w:p>
    <w:p w14:paraId="31241D28" w14:textId="517F5F46" w:rsidR="00272B59" w:rsidRPr="003F4305" w:rsidRDefault="00980ED8" w:rsidP="00272B59">
      <w:pPr>
        <w:jc w:val="center"/>
        <w:rPr>
          <w:rFonts w:cstheme="minorHAnsi"/>
        </w:rPr>
      </w:pPr>
      <w:r w:rsidRPr="003F4305">
        <w:rPr>
          <w:rFonts w:cstheme="minorHAnsi"/>
        </w:rPr>
        <w:t>Članak 3.</w:t>
      </w:r>
    </w:p>
    <w:p w14:paraId="4111AF9B" w14:textId="36F3A861" w:rsidR="00980ED8" w:rsidRPr="003F4305" w:rsidRDefault="000B6CC1" w:rsidP="00980ED8">
      <w:pPr>
        <w:jc w:val="both"/>
        <w:rPr>
          <w:rFonts w:cstheme="minorHAnsi"/>
        </w:rPr>
      </w:pPr>
      <w:r w:rsidRPr="003F4305">
        <w:rPr>
          <w:rFonts w:cstheme="minorHAnsi"/>
        </w:rPr>
        <w:t xml:space="preserve">          </w:t>
      </w:r>
      <w:r w:rsidR="00980ED8" w:rsidRPr="003F4305">
        <w:rPr>
          <w:rFonts w:cstheme="minorHAnsi"/>
        </w:rPr>
        <w:t>Pojedini pojmovi u ov</w:t>
      </w:r>
      <w:r w:rsidR="00C04907" w:rsidRPr="003F4305">
        <w:rPr>
          <w:rFonts w:cstheme="minorHAnsi"/>
        </w:rPr>
        <w:t>oj</w:t>
      </w:r>
      <w:r w:rsidR="00980ED8" w:rsidRPr="003F4305">
        <w:rPr>
          <w:rFonts w:cstheme="minorHAnsi"/>
        </w:rPr>
        <w:t xml:space="preserve"> Odlu</w:t>
      </w:r>
      <w:r w:rsidR="00C04907" w:rsidRPr="003F4305">
        <w:rPr>
          <w:rFonts w:cstheme="minorHAnsi"/>
        </w:rPr>
        <w:t>ci</w:t>
      </w:r>
      <w:r w:rsidR="00980ED8" w:rsidRPr="003F4305">
        <w:rPr>
          <w:rFonts w:cstheme="minorHAnsi"/>
        </w:rPr>
        <w:t xml:space="preserve"> imaju slijedeć</w:t>
      </w:r>
      <w:r w:rsidR="00C04907" w:rsidRPr="003F4305">
        <w:rPr>
          <w:rFonts w:cstheme="minorHAnsi"/>
        </w:rPr>
        <w:t>a</w:t>
      </w:r>
      <w:r w:rsidR="00980ED8" w:rsidRPr="003F4305">
        <w:rPr>
          <w:rFonts w:cstheme="minorHAnsi"/>
        </w:rPr>
        <w:t xml:space="preserve"> značenja:</w:t>
      </w:r>
    </w:p>
    <w:p w14:paraId="5E8A93AA" w14:textId="77777777" w:rsidR="00980ED8" w:rsidRPr="003F4305" w:rsidRDefault="00980ED8" w:rsidP="00980ED8">
      <w:pPr>
        <w:jc w:val="both"/>
        <w:rPr>
          <w:rFonts w:cstheme="minorHAnsi"/>
        </w:rPr>
      </w:pPr>
      <w:r w:rsidRPr="003F4305">
        <w:rPr>
          <w:rFonts w:cstheme="minorHAnsi"/>
        </w:rPr>
        <w:t xml:space="preserve">1. </w:t>
      </w:r>
      <w:r w:rsidRPr="003F4305">
        <w:rPr>
          <w:rFonts w:cstheme="minorHAnsi"/>
          <w:i/>
          <w:iCs/>
        </w:rPr>
        <w:t>Prodajni objekt</w:t>
      </w:r>
      <w:r w:rsidRPr="003F4305">
        <w:rPr>
          <w:rFonts w:cstheme="minorHAnsi"/>
        </w:rPr>
        <w:t xml:space="preserve"> u smislu ove Odluke je štand, klupa, kiosk, automat te pokretni objekt za pokretnu prodaju.</w:t>
      </w:r>
    </w:p>
    <w:p w14:paraId="054FD01B" w14:textId="4D3D22EE" w:rsidR="00980ED8" w:rsidRPr="003F4305" w:rsidRDefault="00980ED8" w:rsidP="00980ED8">
      <w:pPr>
        <w:jc w:val="both"/>
        <w:rPr>
          <w:rFonts w:cstheme="minorHAnsi"/>
        </w:rPr>
      </w:pPr>
      <w:r w:rsidRPr="003F4305">
        <w:rPr>
          <w:rFonts w:cstheme="minorHAnsi"/>
        </w:rPr>
        <w:t xml:space="preserve">2. </w:t>
      </w:r>
      <w:r w:rsidRPr="003F4305">
        <w:rPr>
          <w:rFonts w:cstheme="minorHAnsi"/>
          <w:i/>
          <w:iCs/>
        </w:rPr>
        <w:t>Prodaja putem automata</w:t>
      </w:r>
      <w:r w:rsidRPr="003F4305">
        <w:rPr>
          <w:rFonts w:cstheme="minorHAnsi"/>
          <w:b/>
          <w:bCs/>
          <w:i/>
          <w:iCs/>
        </w:rPr>
        <w:t xml:space="preserve"> </w:t>
      </w:r>
      <w:r w:rsidRPr="003F4305">
        <w:rPr>
          <w:rFonts w:cstheme="minorHAnsi"/>
        </w:rPr>
        <w:t>se odnosi na prodaju pretpakirane hrane, hrane za životinje i ostalih proizvoda kao i nepretpakirane hrane i hrane za životinje (npr. kada obiteljska poljoprivredna gospodarstva svoje proizvode prodaju putem mljekomata, uljemata, jajomata i sl.,</w:t>
      </w:r>
      <w:r w:rsidR="00814B51" w:rsidRPr="003F4305">
        <w:rPr>
          <w:rFonts w:cstheme="minorHAnsi"/>
        </w:rPr>
        <w:t xml:space="preserve"> </w:t>
      </w:r>
      <w:r w:rsidRPr="003F4305">
        <w:rPr>
          <w:rFonts w:cstheme="minorHAnsi"/>
        </w:rPr>
        <w:t>a isti proizvod nije u originalnom pakiranju).</w:t>
      </w:r>
    </w:p>
    <w:p w14:paraId="61EF4C23" w14:textId="6A2ADC69" w:rsidR="00980ED8" w:rsidRPr="003F4305" w:rsidRDefault="00980ED8" w:rsidP="00980ED8">
      <w:pPr>
        <w:jc w:val="both"/>
        <w:rPr>
          <w:rFonts w:cstheme="minorHAnsi"/>
        </w:rPr>
      </w:pPr>
      <w:r w:rsidRPr="003F4305">
        <w:rPr>
          <w:rFonts w:cstheme="minorHAnsi"/>
        </w:rPr>
        <w:t xml:space="preserve">3. </w:t>
      </w:r>
      <w:r w:rsidRPr="003F4305">
        <w:rPr>
          <w:rFonts w:cstheme="minorHAnsi"/>
          <w:i/>
          <w:iCs/>
        </w:rPr>
        <w:t>Prigodna prodaja</w:t>
      </w:r>
      <w:r w:rsidRPr="003F4305">
        <w:rPr>
          <w:rFonts w:cstheme="minorHAnsi"/>
        </w:rPr>
        <w:t xml:space="preserve"> je prodaja organizirana u sklopu održavanja sajmova, priredaba</w:t>
      </w:r>
      <w:r w:rsidR="008122A3" w:rsidRPr="003F4305">
        <w:rPr>
          <w:rFonts w:cstheme="minorHAnsi"/>
        </w:rPr>
        <w:t xml:space="preserve">, </w:t>
      </w:r>
      <w:r w:rsidRPr="003F4305">
        <w:rPr>
          <w:rFonts w:cstheme="minorHAnsi"/>
        </w:rPr>
        <w:t>izložbi</w:t>
      </w:r>
      <w:r w:rsidR="008122A3" w:rsidRPr="003F4305">
        <w:rPr>
          <w:rFonts w:cstheme="minorHAnsi"/>
        </w:rPr>
        <w:t xml:space="preserve"> te sezonska prodaja voća.</w:t>
      </w:r>
      <w:r w:rsidRPr="003F4305">
        <w:rPr>
          <w:rFonts w:cstheme="minorHAnsi"/>
        </w:rPr>
        <w:t xml:space="preserve"> Prigodnom prodajom dopuštena je prodaja samo proizvoda i robe koji su predmet i svrha organiziranja spomenutih manifestacija </w:t>
      </w:r>
      <w:r w:rsidR="008122A3" w:rsidRPr="003F4305">
        <w:rPr>
          <w:rFonts w:cstheme="minorHAnsi"/>
        </w:rPr>
        <w:t xml:space="preserve">odnosno sezonske prodaje </w:t>
      </w:r>
      <w:r w:rsidRPr="003F4305">
        <w:rPr>
          <w:rFonts w:cstheme="minorHAnsi"/>
        </w:rPr>
        <w:t>i može trajati najduže do 60 dana u tijeku jedne kalendarske godine, neovisno o vremenu održavanja manifestacije.</w:t>
      </w:r>
    </w:p>
    <w:p w14:paraId="4CA91B72" w14:textId="6A7C0CBA" w:rsidR="00980ED8" w:rsidRPr="003F4305" w:rsidRDefault="00980ED8" w:rsidP="00980ED8">
      <w:pPr>
        <w:rPr>
          <w:rFonts w:cstheme="minorHAnsi"/>
        </w:rPr>
      </w:pPr>
      <w:r w:rsidRPr="003F4305">
        <w:rPr>
          <w:rFonts w:cstheme="minorHAnsi"/>
        </w:rPr>
        <w:t xml:space="preserve">4. </w:t>
      </w:r>
      <w:r w:rsidRPr="003F4305">
        <w:rPr>
          <w:rFonts w:cstheme="minorHAnsi"/>
          <w:i/>
          <w:iCs/>
        </w:rPr>
        <w:t>Pokretna prodaja</w:t>
      </w:r>
      <w:r w:rsidRPr="003F4305">
        <w:rPr>
          <w:rFonts w:cstheme="minorHAnsi"/>
        </w:rPr>
        <w:t xml:space="preserve"> je prodaja iz pokretnih objekata za prodaju robe izvan prodavaonica kao što su pokretno vozilo za prodaju.</w:t>
      </w:r>
    </w:p>
    <w:p w14:paraId="2EA109A1" w14:textId="77777777" w:rsidR="00980ED8" w:rsidRPr="003F4305" w:rsidRDefault="00980ED8" w:rsidP="00980ED8">
      <w:pPr>
        <w:rPr>
          <w:rFonts w:cstheme="minorHAnsi"/>
        </w:rPr>
      </w:pPr>
    </w:p>
    <w:p w14:paraId="66198B9E" w14:textId="77777777" w:rsidR="00980ED8" w:rsidRPr="003F4305" w:rsidRDefault="00980ED8" w:rsidP="00980ED8">
      <w:pPr>
        <w:rPr>
          <w:rFonts w:cstheme="minorHAnsi"/>
          <w:b/>
          <w:bCs/>
        </w:rPr>
      </w:pPr>
      <w:r w:rsidRPr="003F4305">
        <w:rPr>
          <w:rFonts w:cstheme="minorHAnsi"/>
          <w:b/>
          <w:bCs/>
        </w:rPr>
        <w:t>II. UVJETI OBAVLJANJA TRGOVINE NA MALO IZVAN PRODAVAONICA</w:t>
      </w:r>
    </w:p>
    <w:p w14:paraId="7D0E09E8" w14:textId="77777777" w:rsidR="00980ED8" w:rsidRPr="003F4305" w:rsidRDefault="00980ED8" w:rsidP="00980ED8">
      <w:pPr>
        <w:jc w:val="center"/>
        <w:rPr>
          <w:rFonts w:cstheme="minorHAnsi"/>
        </w:rPr>
      </w:pPr>
      <w:r w:rsidRPr="003F4305">
        <w:rPr>
          <w:rFonts w:cstheme="minorHAnsi"/>
        </w:rPr>
        <w:t>Članak 4.</w:t>
      </w:r>
    </w:p>
    <w:p w14:paraId="1E9EFD7F" w14:textId="2F7F7992" w:rsidR="00980ED8" w:rsidRPr="003F4305" w:rsidRDefault="000B6CC1" w:rsidP="00980ED8">
      <w:pPr>
        <w:jc w:val="both"/>
        <w:rPr>
          <w:rFonts w:cstheme="minorHAnsi"/>
        </w:rPr>
      </w:pPr>
      <w:r w:rsidRPr="003F4305">
        <w:rPr>
          <w:rFonts w:cstheme="minorHAnsi"/>
        </w:rPr>
        <w:t xml:space="preserve">          </w:t>
      </w:r>
      <w:r w:rsidR="00980ED8" w:rsidRPr="003F4305">
        <w:rPr>
          <w:rFonts w:cstheme="minorHAnsi"/>
        </w:rPr>
        <w:t xml:space="preserve">Trgovinu na malo izvan prodavaonice na području grada Čazme, slobodno i pod jednakim uvjetima, na način da se ne sprječava, ne ograničava i ne narušava tržišno natjecanje, a ukoliko ispunjavaju uvjete za obavljanje trgovine iz Zakona o trgovini, temeljem odobrenja nadležnog upravnog </w:t>
      </w:r>
      <w:r w:rsidR="00284ACB" w:rsidRPr="003F4305">
        <w:rPr>
          <w:rFonts w:cstheme="minorHAnsi"/>
        </w:rPr>
        <w:t>odjela</w:t>
      </w:r>
      <w:r w:rsidR="00980ED8" w:rsidRPr="003F4305">
        <w:rPr>
          <w:rFonts w:cstheme="minorHAnsi"/>
        </w:rPr>
        <w:t xml:space="preserve"> Grada Čazme, mogu obavljati:</w:t>
      </w:r>
    </w:p>
    <w:p w14:paraId="546FC07C" w14:textId="77777777" w:rsidR="00980ED8" w:rsidRPr="003F4305" w:rsidRDefault="00980ED8" w:rsidP="00980ED8">
      <w:pPr>
        <w:pStyle w:val="Odlomakpopisa"/>
        <w:numPr>
          <w:ilvl w:val="0"/>
          <w:numId w:val="2"/>
        </w:numPr>
        <w:jc w:val="both"/>
        <w:rPr>
          <w:rFonts w:cstheme="minorHAnsi"/>
        </w:rPr>
      </w:pPr>
      <w:r w:rsidRPr="003F4305">
        <w:rPr>
          <w:rFonts w:cstheme="minorHAnsi"/>
        </w:rPr>
        <w:t>pravna i fizička osoba registrirana za obavljanje kupnje i prodaje robe i/ili pružanja usluga u trgovini,</w:t>
      </w:r>
    </w:p>
    <w:p w14:paraId="5E383C99" w14:textId="77777777" w:rsidR="00980ED8" w:rsidRPr="003F4305" w:rsidRDefault="00980ED8" w:rsidP="00980ED8">
      <w:pPr>
        <w:pStyle w:val="Odlomakpopisa"/>
        <w:numPr>
          <w:ilvl w:val="0"/>
          <w:numId w:val="2"/>
        </w:numPr>
        <w:jc w:val="both"/>
        <w:rPr>
          <w:rFonts w:cstheme="minorHAnsi"/>
        </w:rPr>
      </w:pPr>
      <w:r w:rsidRPr="003F4305">
        <w:rPr>
          <w:rFonts w:cstheme="minorHAnsi"/>
        </w:rPr>
        <w:t>obiteljsko poljoprivredno gospodarstvo (nositelj i/ili član) upisano u Upisnik poljoprivrednih gospodarstava u skladu s posebnim propisima, kada prodaje svoje poljoprivredne proizvode,</w:t>
      </w:r>
    </w:p>
    <w:p w14:paraId="2E799479" w14:textId="77777777" w:rsidR="00980ED8" w:rsidRPr="003F4305" w:rsidRDefault="00980ED8" w:rsidP="00980ED8">
      <w:pPr>
        <w:pStyle w:val="Odlomakpopisa"/>
        <w:numPr>
          <w:ilvl w:val="0"/>
          <w:numId w:val="2"/>
        </w:numPr>
        <w:jc w:val="both"/>
        <w:rPr>
          <w:rFonts w:cstheme="minorHAnsi"/>
        </w:rPr>
      </w:pPr>
      <w:r w:rsidRPr="003F4305">
        <w:rPr>
          <w:rFonts w:cstheme="minorHAnsi"/>
        </w:rPr>
        <w:t>pravna i fizička osoba koja nema obvezu upisa u Upisnik dobavljača sadnog materijala u skladu s posebnim propisima, kada prodaje poljoprivredni sadni materijal,</w:t>
      </w:r>
    </w:p>
    <w:p w14:paraId="0941A619" w14:textId="77777777" w:rsidR="00980ED8" w:rsidRPr="003F4305" w:rsidRDefault="00980ED8" w:rsidP="00980ED8">
      <w:pPr>
        <w:pStyle w:val="Odlomakpopisa"/>
        <w:numPr>
          <w:ilvl w:val="0"/>
          <w:numId w:val="2"/>
        </w:numPr>
        <w:jc w:val="both"/>
        <w:rPr>
          <w:rFonts w:cstheme="minorHAnsi"/>
        </w:rPr>
      </w:pPr>
      <w:r w:rsidRPr="003F4305">
        <w:rPr>
          <w:rFonts w:cstheme="minorHAnsi"/>
        </w:rPr>
        <w:t>pravna i fizička osoba upisana u Upisnik šumoposjednika, kada prodaje šumske proizvode,</w:t>
      </w:r>
    </w:p>
    <w:p w14:paraId="368DD324" w14:textId="29470094" w:rsidR="00980ED8" w:rsidRPr="003F4305" w:rsidRDefault="00980ED8" w:rsidP="00980ED8">
      <w:pPr>
        <w:pStyle w:val="Odlomakpopisa"/>
        <w:numPr>
          <w:ilvl w:val="0"/>
          <w:numId w:val="2"/>
        </w:numPr>
        <w:jc w:val="both"/>
        <w:rPr>
          <w:rFonts w:cstheme="minorHAnsi"/>
        </w:rPr>
      </w:pPr>
      <w:r w:rsidRPr="003F4305">
        <w:rPr>
          <w:rFonts w:cstheme="minorHAnsi"/>
        </w:rPr>
        <w:t>pravna i fizička osoba registrirana za obavljanje proizvodne djelatnosti, kada prodaje na malo svoje proizvode</w:t>
      </w:r>
      <w:r w:rsidR="00A70B2B" w:rsidRPr="003F4305">
        <w:rPr>
          <w:rFonts w:cstheme="minorHAnsi"/>
        </w:rPr>
        <w:t>,</w:t>
      </w:r>
    </w:p>
    <w:p w14:paraId="79E9DF8C" w14:textId="77777777" w:rsidR="00980ED8" w:rsidRPr="003F4305" w:rsidRDefault="00980ED8" w:rsidP="00980ED8">
      <w:pPr>
        <w:pStyle w:val="Odlomakpopisa"/>
        <w:numPr>
          <w:ilvl w:val="0"/>
          <w:numId w:val="2"/>
        </w:numPr>
        <w:jc w:val="both"/>
        <w:rPr>
          <w:rFonts w:cstheme="minorHAnsi"/>
        </w:rPr>
      </w:pPr>
      <w:r w:rsidRPr="003F4305">
        <w:rPr>
          <w:rFonts w:cstheme="minorHAnsi"/>
        </w:rPr>
        <w:t>pravna osoba (udruga, zadruga, ustanova i sl.) koja prema posebnim propisima radi</w:t>
      </w:r>
    </w:p>
    <w:p w14:paraId="1C31E50A" w14:textId="77777777" w:rsidR="00980ED8" w:rsidRPr="003F4305" w:rsidRDefault="00980ED8" w:rsidP="00980ED8">
      <w:pPr>
        <w:pStyle w:val="Odlomakpopisa"/>
        <w:jc w:val="both"/>
        <w:rPr>
          <w:rFonts w:cstheme="minorHAnsi"/>
        </w:rPr>
      </w:pPr>
      <w:r w:rsidRPr="003F4305">
        <w:rPr>
          <w:rFonts w:cstheme="minorHAnsi"/>
        </w:rPr>
        <w:t>ostvarivanja svojih ciljeva, a sukladno odredbama statuta ili drugih općih akata, prodaje na malo svoje proizvode,</w:t>
      </w:r>
    </w:p>
    <w:p w14:paraId="053F8647" w14:textId="7B9C20FF" w:rsidR="00AC33C4" w:rsidRDefault="00980ED8" w:rsidP="00980ED8">
      <w:pPr>
        <w:pStyle w:val="Odlomakpopisa"/>
        <w:numPr>
          <w:ilvl w:val="0"/>
          <w:numId w:val="2"/>
        </w:numPr>
        <w:jc w:val="both"/>
        <w:rPr>
          <w:rFonts w:cstheme="minorHAnsi"/>
        </w:rPr>
      </w:pPr>
      <w:r w:rsidRPr="003F4305">
        <w:rPr>
          <w:rFonts w:cstheme="minorHAnsi"/>
        </w:rPr>
        <w:t>druga pravna i fizička osoba, ako ispunjava uvjete propisane Zakonom, drugim propisima i ovom Odlukom.</w:t>
      </w:r>
    </w:p>
    <w:p w14:paraId="3F79675D" w14:textId="77777777" w:rsidR="003F4305" w:rsidRDefault="003F4305" w:rsidP="00980ED8">
      <w:pPr>
        <w:jc w:val="both"/>
        <w:rPr>
          <w:rFonts w:cstheme="minorHAnsi"/>
          <w:b/>
          <w:bCs/>
        </w:rPr>
      </w:pPr>
    </w:p>
    <w:p w14:paraId="3DED517B" w14:textId="77777777" w:rsidR="003F4305" w:rsidRDefault="003F4305" w:rsidP="00980ED8">
      <w:pPr>
        <w:jc w:val="both"/>
        <w:rPr>
          <w:rFonts w:cstheme="minorHAnsi"/>
          <w:b/>
          <w:bCs/>
        </w:rPr>
      </w:pPr>
    </w:p>
    <w:p w14:paraId="59C63017" w14:textId="77777777" w:rsidR="003F4305" w:rsidRDefault="003F4305" w:rsidP="00980ED8">
      <w:pPr>
        <w:jc w:val="both"/>
        <w:rPr>
          <w:rFonts w:cstheme="minorHAnsi"/>
          <w:b/>
          <w:bCs/>
        </w:rPr>
      </w:pPr>
    </w:p>
    <w:p w14:paraId="28F34B22" w14:textId="545B9DEB" w:rsidR="00980ED8" w:rsidRPr="003F4305" w:rsidRDefault="001D1B5C" w:rsidP="00980ED8">
      <w:pPr>
        <w:jc w:val="both"/>
        <w:rPr>
          <w:rFonts w:cstheme="minorHAnsi"/>
          <w:b/>
          <w:bCs/>
        </w:rPr>
      </w:pPr>
      <w:r w:rsidRPr="003F4305">
        <w:rPr>
          <w:rFonts w:cstheme="minorHAnsi"/>
          <w:b/>
          <w:bCs/>
        </w:rPr>
        <w:lastRenderedPageBreak/>
        <w:t>1. Prodaja na štandovima i klupama izvan tržnica na malo</w:t>
      </w:r>
    </w:p>
    <w:p w14:paraId="5510618C" w14:textId="4B40F8AA" w:rsidR="001A5A30" w:rsidRPr="003F4305" w:rsidRDefault="001A5A30" w:rsidP="001A5A30">
      <w:pPr>
        <w:jc w:val="center"/>
        <w:rPr>
          <w:rFonts w:cstheme="minorHAnsi"/>
        </w:rPr>
      </w:pPr>
      <w:r w:rsidRPr="003F4305">
        <w:rPr>
          <w:rFonts w:cstheme="minorHAnsi"/>
        </w:rPr>
        <w:t>Članak</w:t>
      </w:r>
      <w:r w:rsidR="003F4305">
        <w:rPr>
          <w:rFonts w:cstheme="minorHAnsi"/>
        </w:rPr>
        <w:t xml:space="preserve"> </w:t>
      </w:r>
      <w:r w:rsidRPr="003F4305">
        <w:rPr>
          <w:rFonts w:cstheme="minorHAnsi"/>
        </w:rPr>
        <w:t>5.</w:t>
      </w:r>
    </w:p>
    <w:p w14:paraId="707B2CF8" w14:textId="66348E94" w:rsidR="001A5A30" w:rsidRPr="003F4305" w:rsidRDefault="000B6CC1" w:rsidP="001A5A30">
      <w:pPr>
        <w:pStyle w:val="Odlomakpopisa"/>
        <w:spacing w:line="240" w:lineRule="auto"/>
        <w:ind w:left="-142"/>
        <w:jc w:val="both"/>
        <w:rPr>
          <w:rFonts w:cstheme="minorHAnsi"/>
        </w:rPr>
      </w:pPr>
      <w:r w:rsidRPr="003F4305">
        <w:rPr>
          <w:rFonts w:cstheme="minorHAnsi"/>
        </w:rPr>
        <w:t xml:space="preserve">          </w:t>
      </w:r>
      <w:r w:rsidR="001A5A30" w:rsidRPr="003F4305">
        <w:rPr>
          <w:rFonts w:cstheme="minorHAnsi"/>
        </w:rPr>
        <w:t xml:space="preserve">Prodaja na štandovima i klupama izvan tržnica na malo obavlja se na štandovima i klupama u svrhu prodaje slika, nakita, suvenira, knjiga, ukrasnih predmeta, proizvoda biljne apoteke, svijeća, cvijeća, voća, povrća, presadnica cvijeća i povrća </w:t>
      </w:r>
      <w:r w:rsidR="00814B51" w:rsidRPr="003F4305">
        <w:rPr>
          <w:rFonts w:cstheme="minorHAnsi"/>
        </w:rPr>
        <w:t>te</w:t>
      </w:r>
      <w:r w:rsidR="001A5A30" w:rsidRPr="003F4305">
        <w:rPr>
          <w:rFonts w:cstheme="minorHAnsi"/>
        </w:rPr>
        <w:t xml:space="preserve"> druge robe.</w:t>
      </w:r>
    </w:p>
    <w:p w14:paraId="6B112063" w14:textId="77777777" w:rsidR="001A5A30" w:rsidRPr="003F4305" w:rsidRDefault="001A5A30" w:rsidP="001A5A30">
      <w:pPr>
        <w:pStyle w:val="Odlomakpopisa"/>
        <w:spacing w:line="240" w:lineRule="auto"/>
        <w:ind w:left="-142"/>
        <w:jc w:val="both"/>
        <w:rPr>
          <w:rFonts w:cstheme="minorHAnsi"/>
        </w:rPr>
      </w:pPr>
    </w:p>
    <w:p w14:paraId="1709566A" w14:textId="41F4165F" w:rsidR="001A5A30" w:rsidRPr="003F4305" w:rsidRDefault="000B6CC1" w:rsidP="00525FDE">
      <w:pPr>
        <w:pStyle w:val="Odlomakpopisa"/>
        <w:spacing w:line="240" w:lineRule="auto"/>
        <w:ind w:left="-142"/>
        <w:jc w:val="both"/>
        <w:rPr>
          <w:rFonts w:cstheme="minorHAnsi"/>
        </w:rPr>
      </w:pPr>
      <w:r w:rsidRPr="003F4305">
        <w:rPr>
          <w:rFonts w:cstheme="minorHAnsi"/>
        </w:rPr>
        <w:t xml:space="preserve">          </w:t>
      </w:r>
      <w:r w:rsidR="001A5A30" w:rsidRPr="003F4305">
        <w:rPr>
          <w:rFonts w:cstheme="minorHAnsi"/>
        </w:rPr>
        <w:t>Prodaja hrane na štandovima i klupama može se obavljati samo ako su osigurani uvjeti propisani posebnim propisima koji se odnose na hranu.</w:t>
      </w:r>
    </w:p>
    <w:p w14:paraId="5D52924F" w14:textId="77777777" w:rsidR="00525FDE" w:rsidRPr="003F4305" w:rsidRDefault="00525FDE" w:rsidP="00525FDE">
      <w:pPr>
        <w:pStyle w:val="Odlomakpopisa"/>
        <w:spacing w:line="240" w:lineRule="auto"/>
        <w:ind w:left="-142"/>
        <w:jc w:val="both"/>
        <w:rPr>
          <w:rFonts w:cstheme="minorHAnsi"/>
        </w:rPr>
      </w:pPr>
    </w:p>
    <w:p w14:paraId="0DB5E36A" w14:textId="77777777" w:rsidR="001A5A30" w:rsidRPr="003F4305" w:rsidRDefault="001A5A30" w:rsidP="001A5A30">
      <w:pPr>
        <w:rPr>
          <w:rFonts w:cstheme="minorHAnsi"/>
          <w:b/>
          <w:bCs/>
        </w:rPr>
      </w:pPr>
      <w:r w:rsidRPr="003F4305">
        <w:rPr>
          <w:rFonts w:cstheme="minorHAnsi"/>
          <w:b/>
          <w:bCs/>
        </w:rPr>
        <w:t>2. Prodaja putem kioska</w:t>
      </w:r>
    </w:p>
    <w:p w14:paraId="15E21CDF" w14:textId="77777777" w:rsidR="001A5A30" w:rsidRPr="003F4305" w:rsidRDefault="001A5A30" w:rsidP="001A5A30">
      <w:pPr>
        <w:jc w:val="center"/>
        <w:rPr>
          <w:rFonts w:cstheme="minorHAnsi"/>
        </w:rPr>
      </w:pPr>
      <w:r w:rsidRPr="003F4305">
        <w:rPr>
          <w:rFonts w:cstheme="minorHAnsi"/>
        </w:rPr>
        <w:t>Članak 6.</w:t>
      </w:r>
    </w:p>
    <w:p w14:paraId="1E7A55CE" w14:textId="16896CDA" w:rsidR="001A5A30" w:rsidRPr="003F4305" w:rsidRDefault="000B6CC1" w:rsidP="001A5A30">
      <w:pPr>
        <w:pStyle w:val="Odlomakpopisa"/>
        <w:spacing w:line="240" w:lineRule="auto"/>
        <w:ind w:left="-142"/>
        <w:jc w:val="both"/>
        <w:rPr>
          <w:rFonts w:cstheme="minorHAnsi"/>
        </w:rPr>
      </w:pPr>
      <w:r w:rsidRPr="003F4305">
        <w:rPr>
          <w:rFonts w:cstheme="minorHAnsi"/>
        </w:rPr>
        <w:t xml:space="preserve">          </w:t>
      </w:r>
      <w:r w:rsidR="001A5A30" w:rsidRPr="003F4305">
        <w:rPr>
          <w:rFonts w:cstheme="minorHAnsi"/>
        </w:rPr>
        <w:t>Kioskom u smislu ove Odluke smatra se privremena, estetski oblikovana građevina gotove konstrukcije, građevinske bruto površine do 15 m², što se u cijelosti ili u dijelovima može prenositi i postavljati pojedinačno, a služi za obavljanje trgovine na malo, prodaju dnevnih tiskovina, igara na sreću, prehrambenih proizvoda, jednostavnih ugostiteljskih usluga, promocijskog materijala, duhanskih proizvoda, bezalkoholnih pića i napitaka i drugih uslužnih djelatnosti.</w:t>
      </w:r>
    </w:p>
    <w:p w14:paraId="1CB3ABD2" w14:textId="77777777" w:rsidR="001A5A30" w:rsidRPr="003F4305" w:rsidRDefault="001A5A30" w:rsidP="001A5A30">
      <w:pPr>
        <w:pStyle w:val="Odlomakpopisa"/>
        <w:spacing w:line="240" w:lineRule="auto"/>
        <w:ind w:left="-142"/>
        <w:jc w:val="both"/>
        <w:rPr>
          <w:rFonts w:cstheme="minorHAnsi"/>
        </w:rPr>
      </w:pPr>
    </w:p>
    <w:p w14:paraId="2CCCC1BF" w14:textId="77777777" w:rsidR="00814B51" w:rsidRPr="003F4305" w:rsidRDefault="000B6CC1" w:rsidP="00814B51">
      <w:pPr>
        <w:pStyle w:val="Odlomakpopisa"/>
        <w:spacing w:line="240" w:lineRule="auto"/>
        <w:ind w:left="-142"/>
        <w:jc w:val="both"/>
        <w:rPr>
          <w:rFonts w:cstheme="minorHAnsi"/>
        </w:rPr>
      </w:pPr>
      <w:r w:rsidRPr="003F4305">
        <w:rPr>
          <w:rFonts w:cstheme="minorHAnsi"/>
        </w:rPr>
        <w:t xml:space="preserve">          </w:t>
      </w:r>
      <w:r w:rsidR="001A5A30" w:rsidRPr="003F4305">
        <w:rPr>
          <w:rFonts w:cstheme="minorHAnsi"/>
        </w:rPr>
        <w:t>Kiosci kao elementi urbane opreme moraju biti usklađeni sa prostorom na koji se postavljaju.</w:t>
      </w:r>
      <w:r w:rsidR="00814B51" w:rsidRPr="003F4305">
        <w:rPr>
          <w:rFonts w:cstheme="minorHAnsi"/>
        </w:rPr>
        <w:t xml:space="preserve"> </w:t>
      </w:r>
      <w:r w:rsidR="001A5A30" w:rsidRPr="003F4305">
        <w:rPr>
          <w:rFonts w:cstheme="minorHAnsi"/>
        </w:rPr>
        <w:t>Ako se postavljaju u grupama (dva ili više) tada moraju biti međusobno oblikovno usklađeni</w:t>
      </w:r>
      <w:r w:rsidR="00814B51" w:rsidRPr="003F4305">
        <w:rPr>
          <w:rFonts w:cstheme="minorHAnsi"/>
        </w:rPr>
        <w:t xml:space="preserve">. </w:t>
      </w:r>
    </w:p>
    <w:p w14:paraId="77C47C15" w14:textId="77777777" w:rsidR="00814B51" w:rsidRPr="003F4305" w:rsidRDefault="00814B51" w:rsidP="00814B51">
      <w:pPr>
        <w:pStyle w:val="Odlomakpopisa"/>
        <w:spacing w:line="240" w:lineRule="auto"/>
        <w:ind w:left="-142"/>
        <w:jc w:val="both"/>
        <w:rPr>
          <w:rFonts w:cstheme="minorHAnsi"/>
        </w:rPr>
      </w:pPr>
    </w:p>
    <w:p w14:paraId="05E9927F" w14:textId="71418D1A" w:rsidR="001A5A30" w:rsidRPr="003F4305" w:rsidRDefault="00814B51" w:rsidP="00814B51">
      <w:pPr>
        <w:pStyle w:val="Odlomakpopisa"/>
        <w:spacing w:line="240" w:lineRule="auto"/>
        <w:ind w:left="-142"/>
        <w:jc w:val="both"/>
        <w:rPr>
          <w:rFonts w:cstheme="minorHAnsi"/>
        </w:rPr>
      </w:pPr>
      <w:r w:rsidRPr="003F4305">
        <w:rPr>
          <w:rFonts w:cstheme="minorHAnsi"/>
        </w:rPr>
        <w:t xml:space="preserve">          </w:t>
      </w:r>
      <w:r w:rsidR="001A5A30" w:rsidRPr="003F4305">
        <w:rPr>
          <w:rFonts w:cstheme="minorHAnsi"/>
        </w:rPr>
        <w:t>Kiosci se moraju postaviti tako da ne ometaju preglednost, promet i korištenje javnih površina, odnosno da ne ometaju promet vozilima i da osiguravaju nesmetan pješački promet.</w:t>
      </w:r>
    </w:p>
    <w:p w14:paraId="3E872048" w14:textId="77777777" w:rsidR="00D8692F" w:rsidRPr="003F4305" w:rsidRDefault="00D8692F" w:rsidP="00D8692F">
      <w:pPr>
        <w:pStyle w:val="Odlomakpopisa"/>
        <w:spacing w:line="240" w:lineRule="auto"/>
        <w:ind w:left="-142"/>
        <w:jc w:val="both"/>
        <w:rPr>
          <w:rFonts w:cstheme="minorHAnsi"/>
        </w:rPr>
      </w:pPr>
    </w:p>
    <w:p w14:paraId="27E83C9A" w14:textId="77777777" w:rsidR="001A5A30" w:rsidRPr="003F4305" w:rsidRDefault="001A5A30" w:rsidP="001A5A30">
      <w:pPr>
        <w:rPr>
          <w:rFonts w:cstheme="minorHAnsi"/>
          <w:b/>
          <w:bCs/>
        </w:rPr>
      </w:pPr>
      <w:r w:rsidRPr="003F4305">
        <w:rPr>
          <w:rFonts w:cstheme="minorHAnsi"/>
          <w:b/>
          <w:bCs/>
        </w:rPr>
        <w:t>3. Prodaja putem automata</w:t>
      </w:r>
    </w:p>
    <w:p w14:paraId="1369960C" w14:textId="77777777" w:rsidR="001A5A30" w:rsidRPr="003F4305" w:rsidRDefault="001A5A30" w:rsidP="001A5A30">
      <w:pPr>
        <w:jc w:val="center"/>
        <w:rPr>
          <w:rFonts w:cstheme="minorHAnsi"/>
        </w:rPr>
      </w:pPr>
      <w:r w:rsidRPr="003F4305">
        <w:rPr>
          <w:rFonts w:cstheme="minorHAnsi"/>
        </w:rPr>
        <w:t>Članak 7.</w:t>
      </w:r>
    </w:p>
    <w:p w14:paraId="54AE0361" w14:textId="4666E0A9" w:rsidR="001A5A30" w:rsidRPr="003F4305" w:rsidRDefault="000B6CC1" w:rsidP="00AC33C4">
      <w:pPr>
        <w:pStyle w:val="Odlomakpopisa"/>
        <w:spacing w:line="240" w:lineRule="auto"/>
        <w:ind w:left="-142"/>
        <w:jc w:val="both"/>
        <w:rPr>
          <w:rFonts w:cstheme="minorHAnsi"/>
        </w:rPr>
      </w:pPr>
      <w:r w:rsidRPr="003F4305">
        <w:rPr>
          <w:rFonts w:cstheme="minorHAnsi"/>
        </w:rPr>
        <w:t xml:space="preserve">          </w:t>
      </w:r>
      <w:r w:rsidR="001A5A30" w:rsidRPr="003F4305">
        <w:rPr>
          <w:rFonts w:cstheme="minorHAnsi"/>
        </w:rPr>
        <w:t>Prodaja putem automata može se obavljati na javnim površinama, odnosno neposredno uz/ispred javnih i privatnih poslovnih subjekata uz suglasnost vlasnika.</w:t>
      </w:r>
    </w:p>
    <w:p w14:paraId="2C508417" w14:textId="77777777" w:rsidR="001A5A30" w:rsidRPr="003F4305" w:rsidRDefault="001A5A30" w:rsidP="001A5A30">
      <w:pPr>
        <w:rPr>
          <w:rFonts w:cstheme="minorHAnsi"/>
        </w:rPr>
      </w:pPr>
    </w:p>
    <w:p w14:paraId="3FA8EB22" w14:textId="77777777" w:rsidR="001A5A30" w:rsidRPr="003F4305" w:rsidRDefault="001A5A30" w:rsidP="001A5A30">
      <w:pPr>
        <w:rPr>
          <w:rFonts w:cstheme="minorHAnsi"/>
          <w:b/>
          <w:bCs/>
        </w:rPr>
      </w:pPr>
      <w:r w:rsidRPr="003F4305">
        <w:rPr>
          <w:rFonts w:cstheme="minorHAnsi"/>
          <w:b/>
          <w:bCs/>
        </w:rPr>
        <w:t xml:space="preserve">4. Pokretna prodaja </w:t>
      </w:r>
    </w:p>
    <w:p w14:paraId="4E514700" w14:textId="77777777" w:rsidR="001A5A30" w:rsidRPr="003F4305" w:rsidRDefault="001A5A30" w:rsidP="001A5A30">
      <w:pPr>
        <w:jc w:val="center"/>
        <w:rPr>
          <w:rFonts w:cstheme="minorHAnsi"/>
        </w:rPr>
      </w:pPr>
      <w:r w:rsidRPr="003F4305">
        <w:rPr>
          <w:rFonts w:cstheme="minorHAnsi"/>
        </w:rPr>
        <w:t>Članak 8.</w:t>
      </w:r>
    </w:p>
    <w:p w14:paraId="1F1DA810" w14:textId="6BC8E4C3" w:rsidR="001A5A30" w:rsidRPr="003F4305" w:rsidRDefault="00AF7162" w:rsidP="001A5A30">
      <w:pPr>
        <w:jc w:val="both"/>
        <w:rPr>
          <w:rFonts w:cstheme="minorHAnsi"/>
        </w:rPr>
      </w:pPr>
      <w:r w:rsidRPr="003F4305">
        <w:rPr>
          <w:rFonts w:cstheme="minorHAnsi"/>
        </w:rPr>
        <w:t xml:space="preserve">         </w:t>
      </w:r>
      <w:r w:rsidR="005772FC" w:rsidRPr="003F4305">
        <w:rPr>
          <w:rFonts w:cstheme="minorHAnsi"/>
        </w:rPr>
        <w:t>Pojam</w:t>
      </w:r>
      <w:r w:rsidR="001A5A30" w:rsidRPr="003F4305">
        <w:rPr>
          <w:rFonts w:cstheme="minorHAnsi"/>
        </w:rPr>
        <w:t xml:space="preserve"> pokretn</w:t>
      </w:r>
      <w:r w:rsidR="005772FC" w:rsidRPr="003F4305">
        <w:rPr>
          <w:rFonts w:cstheme="minorHAnsi"/>
        </w:rPr>
        <w:t>i</w:t>
      </w:r>
      <w:r w:rsidR="001A5A30" w:rsidRPr="003F4305">
        <w:rPr>
          <w:rFonts w:cstheme="minorHAnsi"/>
        </w:rPr>
        <w:t xml:space="preserve"> prodajn</w:t>
      </w:r>
      <w:r w:rsidR="005772FC" w:rsidRPr="003F4305">
        <w:rPr>
          <w:rFonts w:cstheme="minorHAnsi"/>
        </w:rPr>
        <w:t>i</w:t>
      </w:r>
      <w:r w:rsidR="001A5A30" w:rsidRPr="003F4305">
        <w:rPr>
          <w:rFonts w:cstheme="minorHAnsi"/>
        </w:rPr>
        <w:t xml:space="preserve"> objekt za prodaju robe izvan prodavaonica </w:t>
      </w:r>
      <w:r w:rsidR="005772FC" w:rsidRPr="003F4305">
        <w:rPr>
          <w:rFonts w:cstheme="minorHAnsi"/>
        </w:rPr>
        <w:t>odnosi</w:t>
      </w:r>
      <w:r w:rsidR="001A5A30" w:rsidRPr="003F4305">
        <w:rPr>
          <w:rFonts w:cstheme="minorHAnsi"/>
        </w:rPr>
        <w:t xml:space="preserve"> se</w:t>
      </w:r>
      <w:r w:rsidR="005772FC" w:rsidRPr="003F4305">
        <w:rPr>
          <w:rFonts w:cstheme="minorHAnsi"/>
        </w:rPr>
        <w:t xml:space="preserve"> na</w:t>
      </w:r>
      <w:r w:rsidR="001A5A30" w:rsidRPr="003F4305">
        <w:rPr>
          <w:rFonts w:cstheme="minorHAnsi"/>
        </w:rPr>
        <w:t xml:space="preserve"> pokretno vozilo za prodaju koj</w:t>
      </w:r>
      <w:r w:rsidR="005772FC" w:rsidRPr="003F4305">
        <w:rPr>
          <w:rFonts w:cstheme="minorHAnsi"/>
        </w:rPr>
        <w:t>e</w:t>
      </w:r>
      <w:r w:rsidR="001A5A30" w:rsidRPr="003F4305">
        <w:rPr>
          <w:rFonts w:cstheme="minorHAnsi"/>
        </w:rPr>
        <w:t xml:space="preserve"> se </w:t>
      </w:r>
      <w:r w:rsidR="00DA15A5" w:rsidRPr="003F4305">
        <w:rPr>
          <w:rFonts w:cstheme="minorHAnsi"/>
        </w:rPr>
        <w:t>pre</w:t>
      </w:r>
      <w:r w:rsidR="005772FC" w:rsidRPr="003F4305">
        <w:rPr>
          <w:rFonts w:cstheme="minorHAnsi"/>
        </w:rPr>
        <w:t>vozi</w:t>
      </w:r>
      <w:r w:rsidR="001A5A30" w:rsidRPr="003F4305">
        <w:rPr>
          <w:rFonts w:cstheme="minorHAnsi"/>
        </w:rPr>
        <w:t xml:space="preserve"> </w:t>
      </w:r>
      <w:r w:rsidR="00697C4B" w:rsidRPr="003F4305">
        <w:rPr>
          <w:rFonts w:cstheme="minorHAnsi"/>
        </w:rPr>
        <w:t>po naseljima grada Čazme.</w:t>
      </w:r>
      <w:r w:rsidR="001A5A30" w:rsidRPr="003F4305">
        <w:rPr>
          <w:rFonts w:cstheme="minorHAnsi"/>
        </w:rPr>
        <w:t xml:space="preserve"> </w:t>
      </w:r>
    </w:p>
    <w:p w14:paraId="4FC53837" w14:textId="62F4B58E" w:rsidR="001A5A30" w:rsidRPr="003F4305" w:rsidRDefault="00AF7162" w:rsidP="001A5A30">
      <w:pPr>
        <w:jc w:val="both"/>
        <w:rPr>
          <w:rFonts w:cstheme="minorHAnsi"/>
        </w:rPr>
      </w:pPr>
      <w:r w:rsidRPr="003F4305">
        <w:rPr>
          <w:rFonts w:cstheme="minorHAnsi"/>
        </w:rPr>
        <w:t xml:space="preserve">         </w:t>
      </w:r>
      <w:r w:rsidR="001A5A30" w:rsidRPr="003F4305">
        <w:rPr>
          <w:rFonts w:cstheme="minorHAnsi"/>
        </w:rPr>
        <w:t>Za obavljanje pokretne prodaje moraju biti ispunjeni minimalni tehnički i drugi uvjeti kojima moraju udovoljavati prodajni objekti,</w:t>
      </w:r>
      <w:r w:rsidR="00B4769F" w:rsidRPr="003F4305">
        <w:rPr>
          <w:rFonts w:cstheme="minorHAnsi"/>
        </w:rPr>
        <w:t xml:space="preserve"> </w:t>
      </w:r>
      <w:r w:rsidR="001A5A30" w:rsidRPr="003F4305">
        <w:rPr>
          <w:rFonts w:cstheme="minorHAnsi"/>
        </w:rPr>
        <w:t xml:space="preserve">oprema i sredstva pomoću kojih se obavlja prodaja, opći sanitarni i zdravstveni uvjeti, uvjeti sukladni propisima o hrani kojima moraju udovoljavati prodajni objekti, oprema, sredstva i osobe koje neposredno posluju s robom koja može utjecati na zdravlje ljudi, te drugi uvjeti propisani posebnim propisima kojima je uređena prodaja robe putem pokretnih prodajnih objekata odnosno prodaja robe izvan prodavaonica. </w:t>
      </w:r>
    </w:p>
    <w:p w14:paraId="2D03A6A7" w14:textId="77777777" w:rsidR="00525FDE" w:rsidRPr="003F4305" w:rsidRDefault="00525FDE" w:rsidP="001A5A30">
      <w:pPr>
        <w:jc w:val="both"/>
        <w:rPr>
          <w:rFonts w:cstheme="minorHAnsi"/>
        </w:rPr>
      </w:pPr>
    </w:p>
    <w:p w14:paraId="5C0A7DFB" w14:textId="694D147A" w:rsidR="001A5A30" w:rsidRPr="003F4305" w:rsidRDefault="00AF7162" w:rsidP="001A5A30">
      <w:pPr>
        <w:jc w:val="both"/>
        <w:rPr>
          <w:rFonts w:cstheme="minorHAnsi"/>
        </w:rPr>
      </w:pPr>
      <w:r w:rsidRPr="003F4305">
        <w:rPr>
          <w:rFonts w:cstheme="minorHAnsi"/>
        </w:rPr>
        <w:t xml:space="preserve">         </w:t>
      </w:r>
      <w:r w:rsidR="001A5A30" w:rsidRPr="003F4305">
        <w:rPr>
          <w:rFonts w:cstheme="minorHAnsi"/>
        </w:rPr>
        <w:t xml:space="preserve">Svaki pokretni prodajni objekt namijenjen pokretnoj prodaji u smislu odredbi ovog članka smatra se izdvojenom poslovnom jedinicom i mora imati na vozilu jasno naznačen naziv i adresu tvrtke i obavijest o pokretnoj prodaji. </w:t>
      </w:r>
    </w:p>
    <w:p w14:paraId="198FE485" w14:textId="25D2C4DD" w:rsidR="001A5A30" w:rsidRPr="003F4305" w:rsidRDefault="00AF7162" w:rsidP="001A5A30">
      <w:pPr>
        <w:jc w:val="both"/>
        <w:rPr>
          <w:rFonts w:cstheme="minorHAnsi"/>
        </w:rPr>
      </w:pPr>
      <w:r w:rsidRPr="003F4305">
        <w:rPr>
          <w:rFonts w:cstheme="minorHAnsi"/>
        </w:rPr>
        <w:lastRenderedPageBreak/>
        <w:t xml:space="preserve">         </w:t>
      </w:r>
      <w:r w:rsidR="001A5A30" w:rsidRPr="003F4305">
        <w:rPr>
          <w:rFonts w:cstheme="minorHAnsi"/>
        </w:rPr>
        <w:t>Vrijeme u kojem se može vršiti pokretna prodaja ne može započeti prije 06:00 niti završiti poslije 2</w:t>
      </w:r>
      <w:r w:rsidR="00526C24" w:rsidRPr="003F4305">
        <w:rPr>
          <w:rFonts w:cstheme="minorHAnsi"/>
        </w:rPr>
        <w:t>2</w:t>
      </w:r>
      <w:r w:rsidR="001A5A30" w:rsidRPr="003F4305">
        <w:rPr>
          <w:rFonts w:cstheme="minorHAnsi"/>
        </w:rPr>
        <w:t>:00 sat</w:t>
      </w:r>
      <w:r w:rsidR="00526C24" w:rsidRPr="003F4305">
        <w:rPr>
          <w:rFonts w:cstheme="minorHAnsi"/>
        </w:rPr>
        <w:t>a</w:t>
      </w:r>
      <w:r w:rsidR="001A5A30" w:rsidRPr="003F4305">
        <w:rPr>
          <w:rFonts w:cstheme="minorHAnsi"/>
        </w:rPr>
        <w:t xml:space="preserve">. </w:t>
      </w:r>
    </w:p>
    <w:p w14:paraId="6F7D5AB0" w14:textId="18E03CCE" w:rsidR="001A5A30" w:rsidRPr="003F4305" w:rsidRDefault="001A5A30" w:rsidP="001A5A30">
      <w:pPr>
        <w:jc w:val="center"/>
        <w:rPr>
          <w:rFonts w:cstheme="minorHAnsi"/>
        </w:rPr>
      </w:pPr>
      <w:r w:rsidRPr="003F4305">
        <w:rPr>
          <w:rFonts w:cstheme="minorHAnsi"/>
        </w:rPr>
        <w:t>Članak 9.</w:t>
      </w:r>
    </w:p>
    <w:p w14:paraId="370CF5F8" w14:textId="0A69290D" w:rsidR="001A5A30" w:rsidRPr="003F4305" w:rsidRDefault="00AF7162" w:rsidP="001A5A30">
      <w:pPr>
        <w:jc w:val="both"/>
        <w:rPr>
          <w:rFonts w:cstheme="minorHAnsi"/>
        </w:rPr>
      </w:pPr>
      <w:r w:rsidRPr="003F4305">
        <w:rPr>
          <w:rFonts w:cstheme="minorHAnsi"/>
        </w:rPr>
        <w:t xml:space="preserve">         </w:t>
      </w:r>
      <w:r w:rsidR="001A5A30" w:rsidRPr="003F4305">
        <w:rPr>
          <w:rFonts w:cstheme="minorHAnsi"/>
        </w:rPr>
        <w:t xml:space="preserve">Svako zadržavanje pokretnog prodajnog objekta kojim se obavlja prodaja dulje od 15 minuta na jednom mjestu ne predstavlja pokretnu prodaju te ista nije dozvoljena. </w:t>
      </w:r>
    </w:p>
    <w:p w14:paraId="0744F175" w14:textId="677AC2CF" w:rsidR="001A5A30" w:rsidRPr="003F4305" w:rsidRDefault="00AF7162" w:rsidP="001A5A30">
      <w:pPr>
        <w:jc w:val="both"/>
        <w:rPr>
          <w:rFonts w:cstheme="minorHAnsi"/>
        </w:rPr>
      </w:pPr>
      <w:r w:rsidRPr="003F4305">
        <w:rPr>
          <w:rFonts w:cstheme="minorHAnsi"/>
        </w:rPr>
        <w:t xml:space="preserve">         </w:t>
      </w:r>
      <w:r w:rsidR="001A5A30" w:rsidRPr="003F4305">
        <w:rPr>
          <w:rFonts w:cstheme="minorHAnsi"/>
        </w:rPr>
        <w:t xml:space="preserve">Kretanje i zaustavljanje pokretnog prodajnog objekta mora se odvijati tako da ne ometa promet na javno prometnim površinama, ne ugrožava sigurnost kupaca, prolaznika i drugih sudionika u prometu. </w:t>
      </w:r>
    </w:p>
    <w:p w14:paraId="7AEFB81E" w14:textId="3E37B1CF" w:rsidR="001A5A30" w:rsidRPr="003F4305" w:rsidRDefault="00AF7162" w:rsidP="001A5A30">
      <w:pPr>
        <w:jc w:val="both"/>
        <w:rPr>
          <w:rFonts w:cstheme="minorHAnsi"/>
        </w:rPr>
      </w:pPr>
      <w:r w:rsidRPr="003F4305">
        <w:rPr>
          <w:rFonts w:cstheme="minorHAnsi"/>
        </w:rPr>
        <w:t xml:space="preserve">         </w:t>
      </w:r>
      <w:r w:rsidR="001A5A30" w:rsidRPr="003F4305">
        <w:rPr>
          <w:rFonts w:cstheme="minorHAnsi"/>
        </w:rPr>
        <w:t xml:space="preserve">Pokretna prodaja nije dozvoljena u pojasu državnih cesta na kojima nije moguće zaustaviti vozilo bez opasnosti za sigurnost prometa ili kupaca i drugih sudionika u prometu, raskrižjima, priključcima na javnu cestu, biciklističkim stazama i trakama, na mjestima gdje se zaustavljanjem vozila zaklanja preglednost znakova i smjerokaza kao i na zelenim površinama, parkovima i dječjim igralištima. </w:t>
      </w:r>
    </w:p>
    <w:p w14:paraId="6F9EF1A3" w14:textId="52846976" w:rsidR="001A5A30" w:rsidRPr="003F4305" w:rsidRDefault="00AF7162" w:rsidP="001E3433">
      <w:pPr>
        <w:jc w:val="both"/>
        <w:rPr>
          <w:rFonts w:cstheme="minorHAnsi"/>
        </w:rPr>
      </w:pPr>
      <w:r w:rsidRPr="003F4305">
        <w:rPr>
          <w:rFonts w:cstheme="minorHAnsi"/>
        </w:rPr>
        <w:t xml:space="preserve">         </w:t>
      </w:r>
      <w:r w:rsidR="001A5A30" w:rsidRPr="003F4305">
        <w:rPr>
          <w:rFonts w:cstheme="minorHAnsi"/>
        </w:rPr>
        <w:t>Prilikom kretanja i stajanja pokretni prodajni objekt ne smije davati nikakve zvučne ni svjetlosne signale, puštati glazbu niti putem različitih razglasnih uređaja pozivati građane na kupnju roba koja se prodaje iz vozila.</w:t>
      </w:r>
    </w:p>
    <w:p w14:paraId="02434AA1" w14:textId="77777777" w:rsidR="00A70B2B" w:rsidRPr="003F4305" w:rsidRDefault="00A70B2B" w:rsidP="001A5A30">
      <w:pPr>
        <w:rPr>
          <w:rFonts w:cstheme="minorHAnsi"/>
          <w:b/>
          <w:bCs/>
        </w:rPr>
      </w:pPr>
    </w:p>
    <w:p w14:paraId="1A8F506A" w14:textId="221FAA69" w:rsidR="001A5A30" w:rsidRPr="003F4305" w:rsidRDefault="001A5A30" w:rsidP="001A5A30">
      <w:pPr>
        <w:jc w:val="both"/>
        <w:rPr>
          <w:rFonts w:cstheme="minorHAnsi"/>
          <w:b/>
          <w:bCs/>
        </w:rPr>
      </w:pPr>
      <w:r w:rsidRPr="003F4305">
        <w:rPr>
          <w:rFonts w:cstheme="minorHAnsi"/>
          <w:b/>
          <w:bCs/>
        </w:rPr>
        <w:t xml:space="preserve">III. </w:t>
      </w:r>
      <w:r w:rsidR="00100844" w:rsidRPr="003F4305">
        <w:rPr>
          <w:rFonts w:cstheme="minorHAnsi"/>
          <w:b/>
          <w:bCs/>
        </w:rPr>
        <w:t>LOKACIJE</w:t>
      </w:r>
      <w:r w:rsidRPr="003F4305">
        <w:rPr>
          <w:rFonts w:cstheme="minorHAnsi"/>
          <w:b/>
          <w:bCs/>
        </w:rPr>
        <w:t xml:space="preserve"> ZA OBAVLJANJ</w:t>
      </w:r>
      <w:r w:rsidR="00100844" w:rsidRPr="003F4305">
        <w:rPr>
          <w:rFonts w:cstheme="minorHAnsi"/>
          <w:b/>
          <w:bCs/>
        </w:rPr>
        <w:t>E</w:t>
      </w:r>
      <w:r w:rsidRPr="003F4305">
        <w:rPr>
          <w:rFonts w:cstheme="minorHAnsi"/>
          <w:b/>
          <w:bCs/>
        </w:rPr>
        <w:t xml:space="preserve"> TRGOVINE NA MALO IZVAN PRODAVAONICA </w:t>
      </w:r>
    </w:p>
    <w:p w14:paraId="070CC5C2" w14:textId="72AB777C" w:rsidR="001A5A30" w:rsidRPr="003F4305" w:rsidRDefault="001A5A30" w:rsidP="001A5A30">
      <w:pPr>
        <w:jc w:val="center"/>
        <w:rPr>
          <w:rFonts w:cstheme="minorHAnsi"/>
        </w:rPr>
      </w:pPr>
      <w:r w:rsidRPr="003F4305">
        <w:rPr>
          <w:rFonts w:cstheme="minorHAnsi"/>
        </w:rPr>
        <w:t>Članak 1</w:t>
      </w:r>
      <w:r w:rsidR="005D55A4" w:rsidRPr="003F4305">
        <w:rPr>
          <w:rFonts w:cstheme="minorHAnsi"/>
        </w:rPr>
        <w:t>0</w:t>
      </w:r>
      <w:r w:rsidRPr="003F4305">
        <w:rPr>
          <w:rFonts w:cstheme="minorHAnsi"/>
        </w:rPr>
        <w:t>.</w:t>
      </w:r>
    </w:p>
    <w:p w14:paraId="5F27F03D" w14:textId="77777777" w:rsidR="004F212B" w:rsidRPr="003F4305" w:rsidRDefault="000719D7" w:rsidP="001A5A30">
      <w:pPr>
        <w:pStyle w:val="Odlomakpopisa"/>
        <w:ind w:left="0"/>
        <w:jc w:val="both"/>
        <w:rPr>
          <w:rFonts w:cstheme="minorHAnsi"/>
        </w:rPr>
      </w:pPr>
      <w:r w:rsidRPr="003F4305">
        <w:rPr>
          <w:rFonts w:cstheme="minorHAnsi"/>
        </w:rPr>
        <w:t xml:space="preserve">         </w:t>
      </w:r>
      <w:r w:rsidR="001A5A30" w:rsidRPr="003F4305">
        <w:rPr>
          <w:rFonts w:cstheme="minorHAnsi"/>
        </w:rPr>
        <w:t xml:space="preserve">Prodaja na štandovima i klupama izvan tržnica na malo može se obavljati na površinama koje imaju pristup s javno-prometne površine </w:t>
      </w:r>
      <w:r w:rsidR="00986B63" w:rsidRPr="003F4305">
        <w:rPr>
          <w:rFonts w:cstheme="minorHAnsi"/>
        </w:rPr>
        <w:t xml:space="preserve">odnosno </w:t>
      </w:r>
      <w:r w:rsidR="004F212B" w:rsidRPr="003F4305">
        <w:rPr>
          <w:rFonts w:cstheme="minorHAnsi"/>
        </w:rPr>
        <w:t>na sljedećim mjestima:</w:t>
      </w:r>
    </w:p>
    <w:p w14:paraId="43A4B327" w14:textId="1BFB9290" w:rsidR="004F212B" w:rsidRPr="003F4305" w:rsidRDefault="004F212B" w:rsidP="001A5A30">
      <w:pPr>
        <w:pStyle w:val="Odlomakpopisa"/>
        <w:ind w:left="0"/>
        <w:jc w:val="both"/>
        <w:rPr>
          <w:rFonts w:cstheme="minorHAnsi"/>
        </w:rPr>
      </w:pPr>
      <w:r w:rsidRPr="003F4305">
        <w:rPr>
          <w:rFonts w:cstheme="minorHAnsi"/>
        </w:rPr>
        <w:t xml:space="preserve">- Trg </w:t>
      </w:r>
      <w:r w:rsidR="00EF34DD" w:rsidRPr="003F4305">
        <w:rPr>
          <w:rFonts w:cstheme="minorHAnsi"/>
        </w:rPr>
        <w:t>Č</w:t>
      </w:r>
      <w:r w:rsidRPr="003F4305">
        <w:rPr>
          <w:rFonts w:cstheme="minorHAnsi"/>
        </w:rPr>
        <w:t>azmanskog kaptola</w:t>
      </w:r>
      <w:r w:rsidR="00517583" w:rsidRPr="003F4305">
        <w:rPr>
          <w:rFonts w:cstheme="minorHAnsi"/>
        </w:rPr>
        <w:t>,</w:t>
      </w:r>
    </w:p>
    <w:p w14:paraId="4250A009" w14:textId="0EF84575" w:rsidR="004F212B" w:rsidRPr="003F4305" w:rsidRDefault="004F212B" w:rsidP="001A5A30">
      <w:pPr>
        <w:pStyle w:val="Odlomakpopisa"/>
        <w:ind w:left="0"/>
        <w:jc w:val="both"/>
        <w:rPr>
          <w:rFonts w:cstheme="minorHAnsi"/>
        </w:rPr>
      </w:pPr>
      <w:r w:rsidRPr="003F4305">
        <w:rPr>
          <w:rFonts w:cstheme="minorHAnsi"/>
        </w:rPr>
        <w:t>- Zelena tržnica</w:t>
      </w:r>
      <w:r w:rsidR="00517583" w:rsidRPr="003F4305">
        <w:rPr>
          <w:rFonts w:cstheme="minorHAnsi"/>
        </w:rPr>
        <w:t>,</w:t>
      </w:r>
    </w:p>
    <w:p w14:paraId="5911B7B7" w14:textId="4B055796" w:rsidR="004F212B" w:rsidRPr="003F4305" w:rsidRDefault="004F212B" w:rsidP="001A5A30">
      <w:pPr>
        <w:pStyle w:val="Odlomakpopisa"/>
        <w:ind w:left="0"/>
        <w:jc w:val="both"/>
        <w:rPr>
          <w:rFonts w:cstheme="minorHAnsi"/>
        </w:rPr>
      </w:pPr>
      <w:r w:rsidRPr="003F4305">
        <w:rPr>
          <w:rFonts w:cstheme="minorHAnsi"/>
        </w:rPr>
        <w:t xml:space="preserve">- Tržnica na malo, </w:t>
      </w:r>
      <w:r w:rsidR="00EF34DD" w:rsidRPr="003F4305">
        <w:rPr>
          <w:rFonts w:cstheme="minorHAnsi"/>
        </w:rPr>
        <w:t>U</w:t>
      </w:r>
      <w:r w:rsidRPr="003F4305">
        <w:rPr>
          <w:rFonts w:cstheme="minorHAnsi"/>
        </w:rPr>
        <w:t xml:space="preserve">l. </w:t>
      </w:r>
      <w:r w:rsidR="00EF34DD" w:rsidRPr="003F4305">
        <w:rPr>
          <w:rFonts w:cstheme="minorHAnsi"/>
        </w:rPr>
        <w:t>b</w:t>
      </w:r>
      <w:r w:rsidRPr="003F4305">
        <w:rPr>
          <w:rFonts w:cstheme="minorHAnsi"/>
        </w:rPr>
        <w:t>raće Radića</w:t>
      </w:r>
      <w:r w:rsidR="00517583" w:rsidRPr="003F4305">
        <w:rPr>
          <w:rFonts w:cstheme="minorHAnsi"/>
        </w:rPr>
        <w:t>,</w:t>
      </w:r>
    </w:p>
    <w:p w14:paraId="4AF52AF7" w14:textId="3A7E3081" w:rsidR="00C16E19" w:rsidRPr="003F4305" w:rsidRDefault="004F212B" w:rsidP="001A5A30">
      <w:pPr>
        <w:pStyle w:val="Odlomakpopisa"/>
        <w:ind w:left="0"/>
        <w:jc w:val="both"/>
        <w:rPr>
          <w:rFonts w:cstheme="minorHAnsi"/>
        </w:rPr>
      </w:pPr>
      <w:r w:rsidRPr="003F4305">
        <w:rPr>
          <w:rFonts w:cstheme="minorHAnsi"/>
        </w:rPr>
        <w:t xml:space="preserve">- </w:t>
      </w:r>
      <w:r w:rsidR="00B94269" w:rsidRPr="003F4305">
        <w:rPr>
          <w:rFonts w:cstheme="minorHAnsi"/>
        </w:rPr>
        <w:t>T</w:t>
      </w:r>
      <w:r w:rsidRPr="003F4305">
        <w:rPr>
          <w:rFonts w:cstheme="minorHAnsi"/>
        </w:rPr>
        <w:t xml:space="preserve">ržnica na malo, </w:t>
      </w:r>
      <w:r w:rsidR="00EF34DD" w:rsidRPr="003F4305">
        <w:rPr>
          <w:rFonts w:cstheme="minorHAnsi"/>
        </w:rPr>
        <w:t>U</w:t>
      </w:r>
      <w:r w:rsidRPr="003F4305">
        <w:rPr>
          <w:rFonts w:cstheme="minorHAnsi"/>
        </w:rPr>
        <w:t xml:space="preserve">l. </w:t>
      </w:r>
      <w:r w:rsidR="00EF34DD" w:rsidRPr="003F4305">
        <w:rPr>
          <w:rFonts w:cstheme="minorHAnsi"/>
        </w:rPr>
        <w:t>s</w:t>
      </w:r>
      <w:r w:rsidRPr="003F4305">
        <w:rPr>
          <w:rFonts w:cstheme="minorHAnsi"/>
        </w:rPr>
        <w:t>v. Andrije</w:t>
      </w:r>
      <w:r w:rsidR="00517583" w:rsidRPr="003F4305">
        <w:rPr>
          <w:rFonts w:cstheme="minorHAnsi"/>
        </w:rPr>
        <w:t>,</w:t>
      </w:r>
    </w:p>
    <w:p w14:paraId="49E49339" w14:textId="2214B354" w:rsidR="004F212B" w:rsidRPr="003F4305" w:rsidRDefault="00141C73" w:rsidP="001A5A30">
      <w:pPr>
        <w:pStyle w:val="Odlomakpopisa"/>
        <w:ind w:left="0"/>
        <w:jc w:val="both"/>
        <w:rPr>
          <w:rFonts w:cstheme="minorHAnsi"/>
        </w:rPr>
      </w:pPr>
      <w:r w:rsidRPr="003F4305">
        <w:rPr>
          <w:rFonts w:cstheme="minorHAnsi"/>
        </w:rPr>
        <w:t xml:space="preserve">- </w:t>
      </w:r>
      <w:r w:rsidR="008376E6" w:rsidRPr="003F4305">
        <w:rPr>
          <w:rFonts w:cstheme="minorHAnsi"/>
        </w:rPr>
        <w:t>ispred mjesnih groblja</w:t>
      </w:r>
      <w:r w:rsidR="00517583" w:rsidRPr="003F4305">
        <w:rPr>
          <w:rFonts w:cstheme="minorHAnsi"/>
        </w:rPr>
        <w:t>,</w:t>
      </w:r>
    </w:p>
    <w:p w14:paraId="7BB6C581" w14:textId="0F30666D" w:rsidR="00141C73" w:rsidRPr="003F4305" w:rsidRDefault="00141C73" w:rsidP="001A5A30">
      <w:pPr>
        <w:pStyle w:val="Odlomakpopisa"/>
        <w:ind w:left="0"/>
        <w:jc w:val="both"/>
        <w:rPr>
          <w:rFonts w:cstheme="minorHAnsi"/>
        </w:rPr>
      </w:pPr>
      <w:r w:rsidRPr="003F4305">
        <w:rPr>
          <w:rFonts w:cstheme="minorHAnsi"/>
        </w:rPr>
        <w:t xml:space="preserve">- </w:t>
      </w:r>
      <w:r w:rsidR="008376E6" w:rsidRPr="003F4305">
        <w:rPr>
          <w:rFonts w:cstheme="minorHAnsi"/>
        </w:rPr>
        <w:t>na drugim odgovarajućim površinama koje odredi Grad Čazma</w:t>
      </w:r>
      <w:r w:rsidR="00517583" w:rsidRPr="003F4305">
        <w:rPr>
          <w:rFonts w:cstheme="minorHAnsi"/>
        </w:rPr>
        <w:t>.</w:t>
      </w:r>
    </w:p>
    <w:p w14:paraId="7945896A" w14:textId="77777777" w:rsidR="00A70B2B" w:rsidRPr="003F4305" w:rsidRDefault="00A70B2B" w:rsidP="001A5A30">
      <w:pPr>
        <w:pStyle w:val="Odlomakpopisa"/>
        <w:ind w:left="0"/>
        <w:jc w:val="both"/>
        <w:rPr>
          <w:rFonts w:cstheme="minorHAnsi"/>
        </w:rPr>
      </w:pPr>
    </w:p>
    <w:p w14:paraId="20066901" w14:textId="04C8A045" w:rsidR="009F61EA" w:rsidRPr="003F4305" w:rsidRDefault="000719D7" w:rsidP="009F61EA">
      <w:pPr>
        <w:pStyle w:val="Odlomakpopisa"/>
        <w:ind w:left="0"/>
        <w:jc w:val="both"/>
        <w:rPr>
          <w:rFonts w:cstheme="minorHAnsi"/>
        </w:rPr>
      </w:pPr>
      <w:r w:rsidRPr="003F4305">
        <w:rPr>
          <w:rFonts w:cstheme="minorHAnsi"/>
        </w:rPr>
        <w:t xml:space="preserve">         </w:t>
      </w:r>
      <w:r w:rsidR="001A5A30" w:rsidRPr="003F4305">
        <w:rPr>
          <w:rFonts w:cstheme="minorHAnsi"/>
        </w:rPr>
        <w:t>Prodaja putem automata može se obavljati neposredno uz/ispred prostor</w:t>
      </w:r>
      <w:r w:rsidR="009C5621" w:rsidRPr="003F4305">
        <w:rPr>
          <w:rFonts w:cstheme="minorHAnsi"/>
        </w:rPr>
        <w:t>a</w:t>
      </w:r>
      <w:r w:rsidR="001A5A30" w:rsidRPr="003F4305">
        <w:rPr>
          <w:rFonts w:cstheme="minorHAnsi"/>
        </w:rPr>
        <w:t xml:space="preserve"> javnih i privatnih poslovnih subjekata uz suglasnost vlasnika. Prodaja putem automata može se obavljati na površinama koje imaju pristup s javno-prometne površine samo na mjestima za koja je </w:t>
      </w:r>
      <w:r w:rsidR="009F61EA" w:rsidRPr="003F4305">
        <w:rPr>
          <w:rFonts w:cstheme="minorHAnsi"/>
        </w:rPr>
        <w:t>nadležn</w:t>
      </w:r>
      <w:r w:rsidR="00C82283" w:rsidRPr="003F4305">
        <w:rPr>
          <w:rFonts w:cstheme="minorHAnsi"/>
        </w:rPr>
        <w:t>i</w:t>
      </w:r>
      <w:r w:rsidR="009F61EA" w:rsidRPr="003F4305">
        <w:rPr>
          <w:rFonts w:cstheme="minorHAnsi"/>
        </w:rPr>
        <w:t xml:space="preserve"> upravn</w:t>
      </w:r>
      <w:r w:rsidR="00C82283" w:rsidRPr="003F4305">
        <w:rPr>
          <w:rFonts w:cstheme="minorHAnsi"/>
        </w:rPr>
        <w:t>i</w:t>
      </w:r>
      <w:r w:rsidR="009F61EA" w:rsidRPr="003F4305">
        <w:rPr>
          <w:rFonts w:cstheme="minorHAnsi"/>
        </w:rPr>
        <w:t xml:space="preserve"> </w:t>
      </w:r>
      <w:r w:rsidR="00C82283" w:rsidRPr="003F4305">
        <w:rPr>
          <w:rFonts w:cstheme="minorHAnsi"/>
        </w:rPr>
        <w:t>odjel</w:t>
      </w:r>
      <w:r w:rsidR="009F61EA" w:rsidRPr="003F4305">
        <w:rPr>
          <w:rFonts w:cstheme="minorHAnsi"/>
        </w:rPr>
        <w:t xml:space="preserve"> Grada Čazme dao odobrenje.</w:t>
      </w:r>
    </w:p>
    <w:p w14:paraId="7AE19E6E" w14:textId="77777777" w:rsidR="000719D7" w:rsidRPr="003F4305" w:rsidRDefault="000719D7" w:rsidP="000213B6">
      <w:pPr>
        <w:pStyle w:val="Odlomakpopisa"/>
        <w:ind w:left="0"/>
        <w:jc w:val="both"/>
        <w:rPr>
          <w:rFonts w:cstheme="minorHAnsi"/>
        </w:rPr>
      </w:pPr>
    </w:p>
    <w:p w14:paraId="74236A0A" w14:textId="77777777" w:rsidR="00C82283" w:rsidRPr="003F4305" w:rsidRDefault="000719D7" w:rsidP="00C82283">
      <w:pPr>
        <w:pStyle w:val="Odlomakpopisa"/>
        <w:ind w:left="0"/>
        <w:jc w:val="both"/>
        <w:rPr>
          <w:rFonts w:cstheme="minorHAnsi"/>
        </w:rPr>
      </w:pPr>
      <w:r w:rsidRPr="003F4305">
        <w:rPr>
          <w:rFonts w:cstheme="minorHAnsi"/>
        </w:rPr>
        <w:t xml:space="preserve">          </w:t>
      </w:r>
      <w:r w:rsidR="001A5A30" w:rsidRPr="003F4305">
        <w:rPr>
          <w:rFonts w:cstheme="minorHAnsi"/>
        </w:rPr>
        <w:t xml:space="preserve">Prigodna prodaja sa štandova i klupa, prodajnih automata može se obavljati za vrijeme održavanja sajmova, priredaba, izložbi, različitih društvenih, vjerskih, kulturnih manifestacija i slično. Prigodna prodaja može se obavljati na javnim površinama </w:t>
      </w:r>
      <w:r w:rsidR="00C82283" w:rsidRPr="003F4305">
        <w:rPr>
          <w:rFonts w:cstheme="minorHAnsi"/>
        </w:rPr>
        <w:t>za koja je nadležni upravni odjel Grada Čazme dao odobrenje.</w:t>
      </w:r>
    </w:p>
    <w:p w14:paraId="7853C758" w14:textId="77777777" w:rsidR="003F4305" w:rsidRDefault="003F4305" w:rsidP="00AC33C4">
      <w:pPr>
        <w:jc w:val="both"/>
        <w:rPr>
          <w:rFonts w:cstheme="minorHAnsi"/>
          <w:b/>
          <w:bCs/>
        </w:rPr>
      </w:pPr>
    </w:p>
    <w:p w14:paraId="31FF3D7B" w14:textId="232FB587" w:rsidR="009C5621" w:rsidRPr="003F4305" w:rsidRDefault="009C5621" w:rsidP="00AC33C4">
      <w:pPr>
        <w:jc w:val="both"/>
        <w:rPr>
          <w:rFonts w:cstheme="minorHAnsi"/>
          <w:b/>
          <w:bCs/>
        </w:rPr>
      </w:pPr>
      <w:r w:rsidRPr="003F4305">
        <w:rPr>
          <w:rFonts w:cstheme="minorHAnsi"/>
          <w:b/>
          <w:bCs/>
        </w:rPr>
        <w:t>IV. ODOBRENJE ZA OBAVLJANJE TRGOVINE NA MALO IZVAN PRODAVAONICA</w:t>
      </w:r>
    </w:p>
    <w:p w14:paraId="27E65C9F" w14:textId="0C460EBA" w:rsidR="009C5621" w:rsidRPr="003F4305" w:rsidRDefault="009C5621" w:rsidP="009C5621">
      <w:pPr>
        <w:jc w:val="center"/>
        <w:rPr>
          <w:rFonts w:cstheme="minorHAnsi"/>
        </w:rPr>
      </w:pPr>
      <w:r w:rsidRPr="003F4305">
        <w:rPr>
          <w:rFonts w:cstheme="minorHAnsi"/>
        </w:rPr>
        <w:t>Članak 1</w:t>
      </w:r>
      <w:r w:rsidR="005D55A4" w:rsidRPr="003F4305">
        <w:rPr>
          <w:rFonts w:cstheme="minorHAnsi"/>
        </w:rPr>
        <w:t>1</w:t>
      </w:r>
      <w:r w:rsidRPr="003F4305">
        <w:rPr>
          <w:rFonts w:cstheme="minorHAnsi"/>
        </w:rPr>
        <w:t>.</w:t>
      </w:r>
    </w:p>
    <w:p w14:paraId="4B7BF76F" w14:textId="3663FAD7" w:rsidR="009C5621" w:rsidRPr="003F4305" w:rsidRDefault="000719D7" w:rsidP="009C5621">
      <w:pPr>
        <w:pStyle w:val="Odlomakpopisa"/>
        <w:ind w:left="0"/>
        <w:jc w:val="both"/>
        <w:rPr>
          <w:rFonts w:cstheme="minorHAnsi"/>
        </w:rPr>
      </w:pPr>
      <w:r w:rsidRPr="003F4305">
        <w:rPr>
          <w:rFonts w:cstheme="minorHAnsi"/>
        </w:rPr>
        <w:t xml:space="preserve">          </w:t>
      </w:r>
      <w:r w:rsidR="009C5621" w:rsidRPr="003F4305">
        <w:rPr>
          <w:rFonts w:cstheme="minorHAnsi"/>
        </w:rPr>
        <w:t xml:space="preserve">Trgovina na malo izvan prodavaonice na području grada Čazme može se obavljati isključivo temeljem Rješenja o odobrenju nadležnog upravnog </w:t>
      </w:r>
      <w:r w:rsidR="00AB3680" w:rsidRPr="003F4305">
        <w:rPr>
          <w:rFonts w:cstheme="minorHAnsi"/>
        </w:rPr>
        <w:t>odjela</w:t>
      </w:r>
      <w:r w:rsidR="009C5621" w:rsidRPr="003F4305">
        <w:rPr>
          <w:rFonts w:cstheme="minorHAnsi"/>
        </w:rPr>
        <w:t xml:space="preserve"> Grada Čazme izdanog u skladu s ovom Odlukom.</w:t>
      </w:r>
    </w:p>
    <w:p w14:paraId="12B6F271" w14:textId="77777777" w:rsidR="009C5621" w:rsidRPr="003F4305" w:rsidRDefault="009C5621" w:rsidP="009C5621">
      <w:pPr>
        <w:pStyle w:val="Odlomakpopisa"/>
        <w:ind w:left="0"/>
        <w:jc w:val="both"/>
        <w:rPr>
          <w:rFonts w:cstheme="minorHAnsi"/>
        </w:rPr>
      </w:pPr>
    </w:p>
    <w:p w14:paraId="04842632" w14:textId="41975A1A" w:rsidR="00F704D0" w:rsidRPr="003F4305" w:rsidRDefault="000719D7" w:rsidP="009C5621">
      <w:pPr>
        <w:pStyle w:val="Odlomakpopisa"/>
        <w:ind w:left="0"/>
        <w:jc w:val="both"/>
        <w:rPr>
          <w:rFonts w:cstheme="minorHAnsi"/>
        </w:rPr>
      </w:pPr>
      <w:r w:rsidRPr="003F4305">
        <w:rPr>
          <w:rFonts w:cstheme="minorHAnsi"/>
        </w:rPr>
        <w:t xml:space="preserve">          </w:t>
      </w:r>
      <w:r w:rsidR="009C5621" w:rsidRPr="003F4305">
        <w:rPr>
          <w:rFonts w:cstheme="minorHAnsi"/>
        </w:rPr>
        <w:t xml:space="preserve">Rješenje o odobrenju iz prethodnog stavka ovog članka izdaje se povodom zahtjeva stranke, </w:t>
      </w:r>
      <w:r w:rsidR="00F261B4" w:rsidRPr="003F4305">
        <w:rPr>
          <w:rFonts w:cstheme="minorHAnsi"/>
        </w:rPr>
        <w:t xml:space="preserve">odnosno </w:t>
      </w:r>
      <w:r w:rsidR="009C5621" w:rsidRPr="003F4305">
        <w:rPr>
          <w:rFonts w:cstheme="minorHAnsi"/>
        </w:rPr>
        <w:t>pravn</w:t>
      </w:r>
      <w:r w:rsidR="00F261B4" w:rsidRPr="003F4305">
        <w:rPr>
          <w:rFonts w:cstheme="minorHAnsi"/>
        </w:rPr>
        <w:t>e</w:t>
      </w:r>
      <w:r w:rsidR="009C5621" w:rsidRPr="003F4305">
        <w:rPr>
          <w:rFonts w:cstheme="minorHAnsi"/>
        </w:rPr>
        <w:t xml:space="preserve"> i</w:t>
      </w:r>
      <w:r w:rsidR="00F261B4" w:rsidRPr="003F4305">
        <w:rPr>
          <w:rFonts w:cstheme="minorHAnsi"/>
        </w:rPr>
        <w:t>li</w:t>
      </w:r>
      <w:r w:rsidR="009C5621" w:rsidRPr="003F4305">
        <w:rPr>
          <w:rFonts w:cstheme="minorHAnsi"/>
        </w:rPr>
        <w:t xml:space="preserve"> fizičk</w:t>
      </w:r>
      <w:r w:rsidR="00F261B4" w:rsidRPr="003F4305">
        <w:rPr>
          <w:rFonts w:cstheme="minorHAnsi"/>
        </w:rPr>
        <w:t>e</w:t>
      </w:r>
      <w:r w:rsidR="009C5621" w:rsidRPr="003F4305">
        <w:rPr>
          <w:rFonts w:cstheme="minorHAnsi"/>
        </w:rPr>
        <w:t xml:space="preserve"> osob</w:t>
      </w:r>
      <w:r w:rsidR="00F261B4" w:rsidRPr="003F4305">
        <w:rPr>
          <w:rFonts w:cstheme="minorHAnsi"/>
        </w:rPr>
        <w:t>e</w:t>
      </w:r>
      <w:r w:rsidR="009C5621" w:rsidRPr="003F4305">
        <w:rPr>
          <w:rFonts w:cstheme="minorHAnsi"/>
        </w:rPr>
        <w:t xml:space="preserve"> iz članka 4. ove Odluke, a koj</w:t>
      </w:r>
      <w:r w:rsidR="00F261B4" w:rsidRPr="003F4305">
        <w:rPr>
          <w:rFonts w:cstheme="minorHAnsi"/>
        </w:rPr>
        <w:t>e</w:t>
      </w:r>
      <w:r w:rsidR="009C5621" w:rsidRPr="003F4305">
        <w:rPr>
          <w:rFonts w:cstheme="minorHAnsi"/>
        </w:rPr>
        <w:t xml:space="preserve"> sadrži:</w:t>
      </w:r>
    </w:p>
    <w:p w14:paraId="35992F39" w14:textId="77777777" w:rsidR="009C5621" w:rsidRPr="003F4305" w:rsidRDefault="009C5621" w:rsidP="009C5621">
      <w:pPr>
        <w:pStyle w:val="Odlomakpopisa"/>
        <w:numPr>
          <w:ilvl w:val="0"/>
          <w:numId w:val="8"/>
        </w:numPr>
        <w:jc w:val="both"/>
        <w:rPr>
          <w:rFonts w:cstheme="minorHAnsi"/>
        </w:rPr>
      </w:pPr>
      <w:r w:rsidRPr="003F4305">
        <w:rPr>
          <w:rFonts w:cstheme="minorHAnsi"/>
        </w:rPr>
        <w:t>naziv, odnosno ime i prezime, adresu, te OIB pravne ili fizičke osobe ili Obiteljskog poljoprivrednog gospodarstva,</w:t>
      </w:r>
    </w:p>
    <w:p w14:paraId="50B56B08" w14:textId="77777777" w:rsidR="009C5621" w:rsidRPr="003F4305" w:rsidRDefault="009C5621" w:rsidP="009C5621">
      <w:pPr>
        <w:pStyle w:val="Odlomakpopisa"/>
        <w:numPr>
          <w:ilvl w:val="0"/>
          <w:numId w:val="8"/>
        </w:numPr>
        <w:jc w:val="both"/>
        <w:rPr>
          <w:rFonts w:cstheme="minorHAnsi"/>
        </w:rPr>
      </w:pPr>
      <w:r w:rsidRPr="003F4305">
        <w:rPr>
          <w:rFonts w:cstheme="minorHAnsi"/>
        </w:rPr>
        <w:t>presliku isprave nadležnog tijela kojom dokazuje da je registriran za obavljanje</w:t>
      </w:r>
    </w:p>
    <w:p w14:paraId="5AD7FD21" w14:textId="77777777" w:rsidR="009C5621" w:rsidRPr="003F4305" w:rsidRDefault="009C5621" w:rsidP="009C5621">
      <w:pPr>
        <w:pStyle w:val="Odlomakpopisa"/>
        <w:jc w:val="both"/>
        <w:rPr>
          <w:rFonts w:cstheme="minorHAnsi"/>
        </w:rPr>
      </w:pPr>
      <w:r w:rsidRPr="003F4305">
        <w:rPr>
          <w:rFonts w:cstheme="minorHAnsi"/>
        </w:rPr>
        <w:t>djelatnosti trgovine, odnosno istovjetni dokument izdan od strane nadležnih tijela bilo</w:t>
      </w:r>
    </w:p>
    <w:p w14:paraId="2B16B20E" w14:textId="77777777" w:rsidR="009C5621" w:rsidRPr="003F4305" w:rsidRDefault="009C5621" w:rsidP="009C5621">
      <w:pPr>
        <w:pStyle w:val="Odlomakpopisa"/>
        <w:jc w:val="both"/>
        <w:rPr>
          <w:rFonts w:cstheme="minorHAnsi"/>
        </w:rPr>
      </w:pPr>
      <w:r w:rsidRPr="003F4305">
        <w:rPr>
          <w:rFonts w:cstheme="minorHAnsi"/>
        </w:rPr>
        <w:t>koje države ugovornice Europskog gospodarskog prostora, ili presliku Rješenja o upisu</w:t>
      </w:r>
    </w:p>
    <w:p w14:paraId="20B99F7A" w14:textId="02187D97" w:rsidR="009C5621" w:rsidRPr="003F4305" w:rsidRDefault="009C5621" w:rsidP="009C5621">
      <w:pPr>
        <w:pStyle w:val="Odlomakpopisa"/>
        <w:jc w:val="both"/>
        <w:rPr>
          <w:rFonts w:cstheme="minorHAnsi"/>
        </w:rPr>
      </w:pPr>
      <w:r w:rsidRPr="003F4305">
        <w:rPr>
          <w:rFonts w:cstheme="minorHAnsi"/>
        </w:rPr>
        <w:t>u odgovarajući Upisnik u skladu s posebnim propisima,</w:t>
      </w:r>
    </w:p>
    <w:p w14:paraId="0C27BD60" w14:textId="77777777" w:rsidR="009C5621" w:rsidRPr="003F4305" w:rsidRDefault="009C5621" w:rsidP="009C5621">
      <w:pPr>
        <w:pStyle w:val="Odlomakpopisa"/>
        <w:numPr>
          <w:ilvl w:val="0"/>
          <w:numId w:val="8"/>
        </w:numPr>
        <w:jc w:val="both"/>
        <w:rPr>
          <w:rFonts w:cstheme="minorHAnsi"/>
        </w:rPr>
      </w:pPr>
      <w:r w:rsidRPr="003F4305">
        <w:rPr>
          <w:rFonts w:cstheme="minorHAnsi"/>
        </w:rPr>
        <w:t>mjesto i potrebnu površinu za obavljanje trgovine na malo izvan prodavaonica,</w:t>
      </w:r>
    </w:p>
    <w:p w14:paraId="6B98CC3C" w14:textId="77777777" w:rsidR="009C5621" w:rsidRPr="003F4305" w:rsidRDefault="009C5621" w:rsidP="009C5621">
      <w:pPr>
        <w:pStyle w:val="Odlomakpopisa"/>
        <w:numPr>
          <w:ilvl w:val="0"/>
          <w:numId w:val="8"/>
        </w:numPr>
        <w:jc w:val="both"/>
        <w:rPr>
          <w:rFonts w:cstheme="minorHAnsi"/>
        </w:rPr>
      </w:pPr>
      <w:r w:rsidRPr="003F4305">
        <w:rPr>
          <w:rFonts w:cstheme="minorHAnsi"/>
        </w:rPr>
        <w:t>način prodaje robe sukladno članku 2. ove Odluke,</w:t>
      </w:r>
    </w:p>
    <w:p w14:paraId="5FE01B1F" w14:textId="77777777" w:rsidR="009C5621" w:rsidRPr="003F4305" w:rsidRDefault="009C5621" w:rsidP="009C5621">
      <w:pPr>
        <w:pStyle w:val="Odlomakpopisa"/>
        <w:numPr>
          <w:ilvl w:val="0"/>
          <w:numId w:val="8"/>
        </w:numPr>
        <w:jc w:val="both"/>
        <w:rPr>
          <w:rFonts w:cstheme="minorHAnsi"/>
        </w:rPr>
      </w:pPr>
      <w:r w:rsidRPr="003F4305">
        <w:rPr>
          <w:rFonts w:cstheme="minorHAnsi"/>
        </w:rPr>
        <w:t>vrijeme trajanja odobrenja (početak i završetak trajanja odobrenja).</w:t>
      </w:r>
    </w:p>
    <w:p w14:paraId="3403BF5F" w14:textId="77777777" w:rsidR="009C5621" w:rsidRPr="003F4305" w:rsidRDefault="009C5621" w:rsidP="009C5621">
      <w:pPr>
        <w:pStyle w:val="Odlomakpopisa"/>
        <w:ind w:left="0"/>
        <w:jc w:val="both"/>
        <w:rPr>
          <w:rFonts w:cstheme="minorHAnsi"/>
        </w:rPr>
      </w:pPr>
    </w:p>
    <w:p w14:paraId="65E76FE1" w14:textId="66687062" w:rsidR="00F704D0" w:rsidRPr="003F4305" w:rsidRDefault="000719D7" w:rsidP="009C5621">
      <w:pPr>
        <w:pStyle w:val="Odlomakpopisa"/>
        <w:ind w:left="0"/>
        <w:jc w:val="both"/>
        <w:rPr>
          <w:rFonts w:cstheme="minorHAnsi"/>
        </w:rPr>
      </w:pPr>
      <w:r w:rsidRPr="003F4305">
        <w:rPr>
          <w:rFonts w:cstheme="minorHAnsi"/>
        </w:rPr>
        <w:t xml:space="preserve">          </w:t>
      </w:r>
      <w:r w:rsidR="009C5621" w:rsidRPr="003F4305">
        <w:rPr>
          <w:rFonts w:cstheme="minorHAnsi"/>
        </w:rPr>
        <w:t>Zahtjevu stranke za izdavanje Rješenja o odobrenju pokretne prodaje pored sadržaja iz stavka 2., točke 1. – 5. ovog članka,</w:t>
      </w:r>
      <w:r w:rsidR="007A53C9" w:rsidRPr="003F4305">
        <w:rPr>
          <w:rFonts w:cstheme="minorHAnsi"/>
        </w:rPr>
        <w:t xml:space="preserve"> </w:t>
      </w:r>
      <w:r w:rsidR="009C5621" w:rsidRPr="003F4305">
        <w:rPr>
          <w:rFonts w:cstheme="minorHAnsi"/>
        </w:rPr>
        <w:t xml:space="preserve">dodatno </w:t>
      </w:r>
      <w:r w:rsidR="007A53C9" w:rsidRPr="003F4305">
        <w:rPr>
          <w:rFonts w:cstheme="minorHAnsi"/>
        </w:rPr>
        <w:t xml:space="preserve">se </w:t>
      </w:r>
      <w:r w:rsidR="009C5621" w:rsidRPr="003F4305">
        <w:rPr>
          <w:rFonts w:cstheme="minorHAnsi"/>
        </w:rPr>
        <w:t>pril</w:t>
      </w:r>
      <w:r w:rsidR="007A53C9" w:rsidRPr="003F4305">
        <w:rPr>
          <w:rFonts w:cstheme="minorHAnsi"/>
        </w:rPr>
        <w:t>a</w:t>
      </w:r>
      <w:r w:rsidR="009C5621" w:rsidRPr="003F4305">
        <w:rPr>
          <w:rFonts w:cstheme="minorHAnsi"/>
        </w:rPr>
        <w:t>ž</w:t>
      </w:r>
      <w:r w:rsidR="007A53C9" w:rsidRPr="003F4305">
        <w:rPr>
          <w:rFonts w:cstheme="minorHAnsi"/>
        </w:rPr>
        <w:t>e</w:t>
      </w:r>
      <w:r w:rsidR="009C5621" w:rsidRPr="003F4305">
        <w:rPr>
          <w:rFonts w:cstheme="minorHAnsi"/>
        </w:rPr>
        <w:t>:</w:t>
      </w:r>
    </w:p>
    <w:p w14:paraId="6C20EAF9" w14:textId="77777777" w:rsidR="009C5621" w:rsidRPr="003F4305" w:rsidRDefault="009C5621" w:rsidP="009C5621">
      <w:pPr>
        <w:pStyle w:val="Odlomakpopisa"/>
        <w:numPr>
          <w:ilvl w:val="0"/>
          <w:numId w:val="8"/>
        </w:numPr>
        <w:jc w:val="both"/>
        <w:rPr>
          <w:rFonts w:cstheme="minorHAnsi"/>
        </w:rPr>
      </w:pPr>
      <w:r w:rsidRPr="003F4305">
        <w:rPr>
          <w:rFonts w:cstheme="minorHAnsi"/>
        </w:rPr>
        <w:t>dokaz da je podnositelj zahtjeva vlasnik registriranog pokretnog prodajnog objekta ili</w:t>
      </w:r>
    </w:p>
    <w:p w14:paraId="45E3446C" w14:textId="77777777" w:rsidR="009C5621" w:rsidRPr="003F4305" w:rsidRDefault="009C5621" w:rsidP="009C5621">
      <w:pPr>
        <w:pStyle w:val="Odlomakpopisa"/>
        <w:jc w:val="both"/>
        <w:rPr>
          <w:rFonts w:cstheme="minorHAnsi"/>
        </w:rPr>
      </w:pPr>
      <w:r w:rsidRPr="003F4305">
        <w:rPr>
          <w:rFonts w:cstheme="minorHAnsi"/>
        </w:rPr>
        <w:t>ima pravo na upotrebu tog objekta na osnovi sklopljenog ugovora o zakupu ili leasingu</w:t>
      </w:r>
    </w:p>
    <w:p w14:paraId="3AC4C7B7" w14:textId="77777777" w:rsidR="009C5621" w:rsidRPr="003F4305" w:rsidRDefault="009C5621" w:rsidP="009C5621">
      <w:pPr>
        <w:pStyle w:val="Odlomakpopisa"/>
        <w:jc w:val="both"/>
        <w:rPr>
          <w:rFonts w:cstheme="minorHAnsi"/>
        </w:rPr>
      </w:pPr>
      <w:r w:rsidRPr="003F4305">
        <w:rPr>
          <w:rFonts w:cstheme="minorHAnsi"/>
        </w:rPr>
        <w:t>što se dokazuje prometnom dozvolom, ugovorom o zakupu ili leasingu ili drugom</w:t>
      </w:r>
    </w:p>
    <w:p w14:paraId="2A2E8136" w14:textId="77777777" w:rsidR="009C5621" w:rsidRPr="003F4305" w:rsidRDefault="009C5621" w:rsidP="009C5621">
      <w:pPr>
        <w:pStyle w:val="Odlomakpopisa"/>
        <w:jc w:val="both"/>
        <w:rPr>
          <w:rFonts w:cstheme="minorHAnsi"/>
        </w:rPr>
      </w:pPr>
      <w:r w:rsidRPr="003F4305">
        <w:rPr>
          <w:rFonts w:cstheme="minorHAnsi"/>
        </w:rPr>
        <w:t>odgovarajućom ispravom,</w:t>
      </w:r>
    </w:p>
    <w:p w14:paraId="551FC444" w14:textId="77777777" w:rsidR="009C5621" w:rsidRPr="003F4305" w:rsidRDefault="009C5621" w:rsidP="009C5621">
      <w:pPr>
        <w:pStyle w:val="Odlomakpopisa"/>
        <w:numPr>
          <w:ilvl w:val="0"/>
          <w:numId w:val="8"/>
        </w:numPr>
        <w:jc w:val="both"/>
        <w:rPr>
          <w:rFonts w:cstheme="minorHAnsi"/>
        </w:rPr>
      </w:pPr>
      <w:r w:rsidRPr="003F4305">
        <w:rPr>
          <w:rFonts w:cstheme="minorHAnsi"/>
        </w:rPr>
        <w:t>preslika Rješenja mjesno nadležnog ureda državne uprave u županiji da pokretna</w:t>
      </w:r>
    </w:p>
    <w:p w14:paraId="3EB941C4" w14:textId="77777777" w:rsidR="009C5621" w:rsidRPr="003F4305" w:rsidRDefault="009C5621" w:rsidP="009C5621">
      <w:pPr>
        <w:pStyle w:val="Odlomakpopisa"/>
        <w:jc w:val="both"/>
        <w:rPr>
          <w:rFonts w:cstheme="minorHAnsi"/>
        </w:rPr>
      </w:pPr>
      <w:r w:rsidRPr="003F4305">
        <w:rPr>
          <w:rFonts w:cstheme="minorHAnsi"/>
        </w:rPr>
        <w:t>prodavaonica ispunjava minimalne tehničke uvjete, opće sanitarne, zdravstvene i druge</w:t>
      </w:r>
    </w:p>
    <w:p w14:paraId="641CC69B" w14:textId="77777777" w:rsidR="009C5621" w:rsidRPr="003F4305" w:rsidRDefault="009C5621" w:rsidP="009C5621">
      <w:pPr>
        <w:pStyle w:val="Odlomakpopisa"/>
        <w:jc w:val="both"/>
        <w:rPr>
          <w:rFonts w:cstheme="minorHAnsi"/>
        </w:rPr>
      </w:pPr>
      <w:r w:rsidRPr="003F4305">
        <w:rPr>
          <w:rFonts w:cstheme="minorHAnsi"/>
        </w:rPr>
        <w:t>uvjete za obavljanje trgovine.</w:t>
      </w:r>
    </w:p>
    <w:p w14:paraId="12492AF8" w14:textId="77777777" w:rsidR="009C5621" w:rsidRPr="003F4305" w:rsidRDefault="009C5621" w:rsidP="009C5621">
      <w:pPr>
        <w:pStyle w:val="Odlomakpopisa"/>
        <w:jc w:val="both"/>
        <w:rPr>
          <w:rFonts w:cstheme="minorHAnsi"/>
        </w:rPr>
      </w:pPr>
    </w:p>
    <w:p w14:paraId="2CF08C54" w14:textId="23444E4E" w:rsidR="003F4305" w:rsidRPr="003F4305" w:rsidRDefault="000719D7" w:rsidP="00C82283">
      <w:pPr>
        <w:pStyle w:val="Odlomakpopisa"/>
        <w:ind w:left="0"/>
        <w:jc w:val="both"/>
        <w:rPr>
          <w:rFonts w:cstheme="minorHAnsi"/>
        </w:rPr>
      </w:pPr>
      <w:r w:rsidRPr="003F4305">
        <w:rPr>
          <w:rFonts w:cstheme="minorHAnsi"/>
        </w:rPr>
        <w:t xml:space="preserve">          </w:t>
      </w:r>
      <w:r w:rsidR="009C5621" w:rsidRPr="003F4305">
        <w:rPr>
          <w:rFonts w:cstheme="minorHAnsi"/>
        </w:rPr>
        <w:t>Nadležan upravni odjel može od podnositelja zahtjeva zatražiti dostavu i druge dokumentacije osim one određene stavkom 2. ovog članka ukoliko je to potrebno za razmatranje zahtjeva i donošenje rješenja o odobrenju.</w:t>
      </w:r>
    </w:p>
    <w:p w14:paraId="20801D23" w14:textId="4D3414AD" w:rsidR="009C5621" w:rsidRPr="003F4305" w:rsidRDefault="009C5621" w:rsidP="009C5621">
      <w:pPr>
        <w:jc w:val="center"/>
        <w:rPr>
          <w:rFonts w:cstheme="minorHAnsi"/>
          <w:kern w:val="0"/>
          <w14:ligatures w14:val="none"/>
        </w:rPr>
      </w:pPr>
      <w:r w:rsidRPr="003F4305">
        <w:rPr>
          <w:rFonts w:cstheme="minorHAnsi"/>
          <w:kern w:val="0"/>
          <w14:ligatures w14:val="none"/>
        </w:rPr>
        <w:t>Članak 1</w:t>
      </w:r>
      <w:r w:rsidR="005D55A4" w:rsidRPr="003F4305">
        <w:rPr>
          <w:rFonts w:cstheme="minorHAnsi"/>
          <w:kern w:val="0"/>
          <w14:ligatures w14:val="none"/>
        </w:rPr>
        <w:t>2</w:t>
      </w:r>
      <w:r w:rsidRPr="003F4305">
        <w:rPr>
          <w:rFonts w:cstheme="minorHAnsi"/>
          <w:kern w:val="0"/>
          <w14:ligatures w14:val="none"/>
        </w:rPr>
        <w:t>.</w:t>
      </w:r>
    </w:p>
    <w:p w14:paraId="7CA6F120" w14:textId="554C9461" w:rsidR="009C5621" w:rsidRPr="003F4305" w:rsidRDefault="000719D7" w:rsidP="009C5621">
      <w:pPr>
        <w:pStyle w:val="Odlomakpopisa"/>
        <w:ind w:left="0"/>
        <w:jc w:val="both"/>
        <w:rPr>
          <w:rFonts w:cstheme="minorHAnsi"/>
        </w:rPr>
      </w:pPr>
      <w:r w:rsidRPr="003F4305">
        <w:rPr>
          <w:rFonts w:cstheme="minorHAnsi"/>
        </w:rPr>
        <w:t xml:space="preserve">          </w:t>
      </w:r>
      <w:r w:rsidR="009C5621" w:rsidRPr="003F4305">
        <w:rPr>
          <w:rFonts w:cstheme="minorHAnsi"/>
        </w:rPr>
        <w:t xml:space="preserve">Rješenjem o odobrenju obavljanja trgovine na malo izvan prodavaonice na području grada Čazme iz prethodnog članka ove Odluke, ujedno se određuje obveza plaćanja naknade sukladno važećoj Odluci kojom se uređuje zakup odnosno korištenje javnih površina, kao i drugog zemljišta u vlasništvu Grada Čazme, s rokom plaćanja u roku 7 dana od dostave Rješenja o odobrenju. </w:t>
      </w:r>
    </w:p>
    <w:p w14:paraId="1DBF0990" w14:textId="77777777" w:rsidR="00100844" w:rsidRPr="003F4305" w:rsidRDefault="00100844" w:rsidP="00AC33C4">
      <w:pPr>
        <w:pStyle w:val="Odlomakpopisa"/>
        <w:ind w:left="0"/>
        <w:jc w:val="both"/>
        <w:rPr>
          <w:rFonts w:cstheme="minorHAnsi"/>
        </w:rPr>
      </w:pPr>
    </w:p>
    <w:p w14:paraId="62D5E687" w14:textId="77777777" w:rsidR="0085627D" w:rsidRPr="003F4305" w:rsidRDefault="0085627D" w:rsidP="0085627D">
      <w:pPr>
        <w:jc w:val="both"/>
        <w:rPr>
          <w:rFonts w:cstheme="minorHAnsi"/>
          <w:b/>
          <w:bCs/>
        </w:rPr>
      </w:pPr>
      <w:r w:rsidRPr="003F4305">
        <w:rPr>
          <w:rFonts w:cstheme="minorHAnsi"/>
          <w:b/>
          <w:bCs/>
        </w:rPr>
        <w:t>V. VANJSKI IZGLED</w:t>
      </w:r>
    </w:p>
    <w:p w14:paraId="5AD97D98" w14:textId="36AA8F37" w:rsidR="0085627D" w:rsidRPr="003F4305" w:rsidRDefault="0085627D" w:rsidP="0085627D">
      <w:pPr>
        <w:jc w:val="center"/>
        <w:rPr>
          <w:rFonts w:cstheme="minorHAnsi"/>
        </w:rPr>
      </w:pPr>
      <w:r w:rsidRPr="003F4305">
        <w:rPr>
          <w:rFonts w:cstheme="minorHAnsi"/>
        </w:rPr>
        <w:t>Članak 1</w:t>
      </w:r>
      <w:r w:rsidR="005D55A4" w:rsidRPr="003F4305">
        <w:rPr>
          <w:rFonts w:cstheme="minorHAnsi"/>
        </w:rPr>
        <w:t>3</w:t>
      </w:r>
      <w:r w:rsidRPr="003F4305">
        <w:rPr>
          <w:rFonts w:cstheme="minorHAnsi"/>
        </w:rPr>
        <w:t>.</w:t>
      </w:r>
    </w:p>
    <w:p w14:paraId="64B408A2" w14:textId="6ED1C02B" w:rsidR="0085627D" w:rsidRPr="003F4305" w:rsidRDefault="000719D7" w:rsidP="0085627D">
      <w:pPr>
        <w:pStyle w:val="Odlomakpopisa"/>
        <w:ind w:left="0"/>
        <w:jc w:val="both"/>
        <w:rPr>
          <w:rFonts w:cstheme="minorHAnsi"/>
        </w:rPr>
      </w:pPr>
      <w:r w:rsidRPr="003F4305">
        <w:rPr>
          <w:rFonts w:cstheme="minorHAnsi"/>
        </w:rPr>
        <w:t xml:space="preserve">          </w:t>
      </w:r>
      <w:r w:rsidR="0085627D" w:rsidRPr="003F4305">
        <w:rPr>
          <w:rFonts w:cstheme="minorHAnsi"/>
        </w:rPr>
        <w:t xml:space="preserve">Prodajni objekti </w:t>
      </w:r>
      <w:r w:rsidR="00C95894" w:rsidRPr="003F4305">
        <w:rPr>
          <w:rFonts w:cstheme="minorHAnsi"/>
        </w:rPr>
        <w:t xml:space="preserve">kao što su štand, klupa, kiosk, automat </w:t>
      </w:r>
      <w:r w:rsidR="0085627D" w:rsidRPr="003F4305">
        <w:rPr>
          <w:rFonts w:cstheme="minorHAnsi"/>
        </w:rPr>
        <w:t>u smislu ove Odluke moraju biti stabilne konstrukcije, uredni, usklađeni izgledom s okolnim objektima, odnosno prostorom u koji su smješteni, odnosno u skladu s lokalnim i ambijentalnim značajkama okolnog prostora. Okoliš prodajnih objekata mora biti čist i uredan.</w:t>
      </w:r>
    </w:p>
    <w:p w14:paraId="3D718050" w14:textId="77777777" w:rsidR="0085627D" w:rsidRPr="003F4305" w:rsidRDefault="0085627D" w:rsidP="0085627D">
      <w:pPr>
        <w:pStyle w:val="Odlomakpopisa"/>
        <w:ind w:left="0"/>
        <w:jc w:val="both"/>
        <w:rPr>
          <w:rFonts w:cstheme="minorHAnsi"/>
        </w:rPr>
      </w:pPr>
    </w:p>
    <w:p w14:paraId="6F94A9BA" w14:textId="664449F6" w:rsidR="0085627D" w:rsidRPr="003F4305" w:rsidRDefault="000719D7" w:rsidP="00F834E1">
      <w:pPr>
        <w:pStyle w:val="Odlomakpopisa"/>
        <w:ind w:left="0"/>
        <w:jc w:val="both"/>
        <w:rPr>
          <w:rFonts w:cstheme="minorHAnsi"/>
        </w:rPr>
      </w:pPr>
      <w:r w:rsidRPr="003F4305">
        <w:rPr>
          <w:rFonts w:cstheme="minorHAnsi"/>
        </w:rPr>
        <w:t xml:space="preserve">          </w:t>
      </w:r>
      <w:r w:rsidR="0085627D" w:rsidRPr="003F4305">
        <w:rPr>
          <w:rFonts w:cstheme="minorHAnsi"/>
        </w:rPr>
        <w:t>Prodajni objekti postavljaju se i uređuju u skladu s odredbama Odluke o komunalnom redu Grada Čazme i Odluke o zakupu i korištenju javnih površina na području grada Čazme kojima se propisuju uvjeti postavljanja i uređenja kioska, montažnih objekata, pokretnih naprava i dr.</w:t>
      </w:r>
    </w:p>
    <w:p w14:paraId="0A158BD3" w14:textId="77777777" w:rsidR="00F834E1" w:rsidRDefault="00F834E1" w:rsidP="00F834E1">
      <w:pPr>
        <w:pStyle w:val="Odlomakpopisa"/>
        <w:ind w:left="0"/>
        <w:jc w:val="both"/>
        <w:rPr>
          <w:rFonts w:cstheme="minorHAnsi"/>
        </w:rPr>
      </w:pPr>
    </w:p>
    <w:p w14:paraId="20D11688" w14:textId="77777777" w:rsidR="003F4305" w:rsidRDefault="003F4305" w:rsidP="00F834E1">
      <w:pPr>
        <w:pStyle w:val="Odlomakpopisa"/>
        <w:ind w:left="0"/>
        <w:jc w:val="both"/>
        <w:rPr>
          <w:rFonts w:cstheme="minorHAnsi"/>
        </w:rPr>
      </w:pPr>
    </w:p>
    <w:p w14:paraId="6F30A49E" w14:textId="77777777" w:rsidR="003F4305" w:rsidRPr="003F4305" w:rsidRDefault="003F4305" w:rsidP="00F834E1">
      <w:pPr>
        <w:pStyle w:val="Odlomakpopisa"/>
        <w:ind w:left="0"/>
        <w:jc w:val="both"/>
        <w:rPr>
          <w:rFonts w:cstheme="minorHAnsi"/>
        </w:rPr>
      </w:pPr>
    </w:p>
    <w:p w14:paraId="14E33A0A" w14:textId="77777777" w:rsidR="0085627D" w:rsidRPr="003F4305" w:rsidRDefault="0085627D" w:rsidP="0085627D">
      <w:pPr>
        <w:jc w:val="both"/>
        <w:rPr>
          <w:rFonts w:cstheme="minorHAnsi"/>
          <w:b/>
          <w:bCs/>
        </w:rPr>
      </w:pPr>
      <w:r w:rsidRPr="003F4305">
        <w:rPr>
          <w:rFonts w:cstheme="minorHAnsi"/>
          <w:b/>
          <w:bCs/>
        </w:rPr>
        <w:lastRenderedPageBreak/>
        <w:t>VI. NADZOR</w:t>
      </w:r>
    </w:p>
    <w:p w14:paraId="6C365A3C" w14:textId="17EB97EF" w:rsidR="0085627D" w:rsidRPr="003F4305" w:rsidRDefault="0085627D" w:rsidP="0085627D">
      <w:pPr>
        <w:jc w:val="center"/>
        <w:rPr>
          <w:rFonts w:cstheme="minorHAnsi"/>
        </w:rPr>
      </w:pPr>
      <w:r w:rsidRPr="003F4305">
        <w:rPr>
          <w:rFonts w:cstheme="minorHAnsi"/>
        </w:rPr>
        <w:t>Članak 1</w:t>
      </w:r>
      <w:r w:rsidR="005D55A4" w:rsidRPr="003F4305">
        <w:rPr>
          <w:rFonts w:cstheme="minorHAnsi"/>
        </w:rPr>
        <w:t>4</w:t>
      </w:r>
      <w:r w:rsidRPr="003F4305">
        <w:rPr>
          <w:rFonts w:cstheme="minorHAnsi"/>
        </w:rPr>
        <w:t>.</w:t>
      </w:r>
    </w:p>
    <w:p w14:paraId="7C30B05F" w14:textId="1835812E" w:rsidR="0085627D" w:rsidRPr="003F4305" w:rsidRDefault="000719D7" w:rsidP="0085627D">
      <w:pPr>
        <w:pStyle w:val="Odlomakpopisa"/>
        <w:ind w:left="0"/>
        <w:jc w:val="both"/>
        <w:rPr>
          <w:rFonts w:cstheme="minorHAnsi"/>
        </w:rPr>
      </w:pPr>
      <w:r w:rsidRPr="003F4305">
        <w:rPr>
          <w:rFonts w:cstheme="minorHAnsi"/>
        </w:rPr>
        <w:t xml:space="preserve">          </w:t>
      </w:r>
      <w:r w:rsidR="0085627D" w:rsidRPr="003F4305">
        <w:rPr>
          <w:rFonts w:cstheme="minorHAnsi"/>
        </w:rPr>
        <w:t xml:space="preserve">Nadzor nad provedbom ove Odluke obavlja komunalni redar Grada Čazme. </w:t>
      </w:r>
    </w:p>
    <w:p w14:paraId="7451514A" w14:textId="77777777" w:rsidR="0085627D" w:rsidRPr="003F4305" w:rsidRDefault="0085627D" w:rsidP="0085627D">
      <w:pPr>
        <w:pStyle w:val="Odlomakpopisa"/>
        <w:ind w:left="0"/>
        <w:jc w:val="both"/>
        <w:rPr>
          <w:rFonts w:cstheme="minorHAnsi"/>
        </w:rPr>
      </w:pPr>
    </w:p>
    <w:p w14:paraId="72EB2106" w14:textId="5B9946DB" w:rsidR="0085627D" w:rsidRPr="003F4305" w:rsidRDefault="000719D7" w:rsidP="0085627D">
      <w:pPr>
        <w:pStyle w:val="Odlomakpopisa"/>
        <w:ind w:left="0"/>
        <w:jc w:val="both"/>
        <w:rPr>
          <w:rFonts w:cstheme="minorHAnsi"/>
        </w:rPr>
      </w:pPr>
      <w:r w:rsidRPr="003F4305">
        <w:rPr>
          <w:rFonts w:cstheme="minorHAnsi"/>
        </w:rPr>
        <w:t xml:space="preserve">          </w:t>
      </w:r>
      <w:r w:rsidR="0085627D" w:rsidRPr="003F4305">
        <w:rPr>
          <w:rFonts w:cstheme="minorHAnsi"/>
        </w:rPr>
        <w:t>U provođenju nadzora nad ovom Odlukom komunalni redar ima ovlasti propisane Zakonom o komunalnom gospodarstvu.</w:t>
      </w:r>
    </w:p>
    <w:p w14:paraId="50AC7F80" w14:textId="77777777" w:rsidR="0085627D" w:rsidRPr="003F4305" w:rsidRDefault="0085627D" w:rsidP="0085627D">
      <w:pPr>
        <w:pStyle w:val="Odlomakpopisa"/>
        <w:ind w:left="0"/>
        <w:jc w:val="both"/>
        <w:rPr>
          <w:rFonts w:cstheme="minorHAnsi"/>
        </w:rPr>
      </w:pPr>
    </w:p>
    <w:p w14:paraId="415ECE67" w14:textId="5CD2C40F" w:rsidR="0085627D" w:rsidRPr="003F4305" w:rsidRDefault="000719D7" w:rsidP="0085627D">
      <w:pPr>
        <w:pStyle w:val="Odlomakpopisa"/>
        <w:ind w:left="0"/>
        <w:jc w:val="both"/>
        <w:rPr>
          <w:rFonts w:cstheme="minorHAnsi"/>
        </w:rPr>
      </w:pPr>
      <w:r w:rsidRPr="003F4305">
        <w:rPr>
          <w:rFonts w:cstheme="minorHAnsi"/>
        </w:rPr>
        <w:t xml:space="preserve">          </w:t>
      </w:r>
      <w:r w:rsidR="0085627D" w:rsidRPr="003F4305">
        <w:rPr>
          <w:rFonts w:cstheme="minorHAnsi"/>
        </w:rPr>
        <w:t xml:space="preserve">Ukoliko se utvrdi da se uvjeti odobrenja iz članka 12. ove Odluke ne poštuju ili da se djelatnosti trgovine na malo izvan prodavaonica obavljaju u suprotnosti sa ovom Odlukom, nadležan upravni odjel ukinuti </w:t>
      </w:r>
      <w:r w:rsidR="00A62798" w:rsidRPr="003F4305">
        <w:rPr>
          <w:rFonts w:cstheme="minorHAnsi"/>
        </w:rPr>
        <w:t xml:space="preserve">će </w:t>
      </w:r>
      <w:r w:rsidR="0085627D" w:rsidRPr="003F4305">
        <w:rPr>
          <w:rFonts w:cstheme="minorHAnsi"/>
        </w:rPr>
        <w:t xml:space="preserve">izdano </w:t>
      </w:r>
      <w:r w:rsidR="00BB0259" w:rsidRPr="003F4305">
        <w:rPr>
          <w:rFonts w:cstheme="minorHAnsi"/>
        </w:rPr>
        <w:t>Rješenje o odobrenju obavljanja trgovine na malo izvan prodavaonice.</w:t>
      </w:r>
    </w:p>
    <w:p w14:paraId="7FCBBCBD" w14:textId="77777777" w:rsidR="008D76A6" w:rsidRPr="003F4305" w:rsidRDefault="008D76A6" w:rsidP="0085627D">
      <w:pPr>
        <w:pStyle w:val="Odlomakpopisa"/>
        <w:ind w:left="0"/>
        <w:jc w:val="both"/>
        <w:rPr>
          <w:rFonts w:cstheme="minorHAnsi"/>
        </w:rPr>
      </w:pPr>
    </w:p>
    <w:p w14:paraId="6D211C8F" w14:textId="11B5FCC4" w:rsidR="0085627D" w:rsidRPr="003F4305" w:rsidRDefault="0085627D" w:rsidP="0085627D">
      <w:pPr>
        <w:jc w:val="center"/>
        <w:rPr>
          <w:rFonts w:cstheme="minorHAnsi"/>
        </w:rPr>
      </w:pPr>
      <w:r w:rsidRPr="003F4305">
        <w:rPr>
          <w:rFonts w:cstheme="minorHAnsi"/>
        </w:rPr>
        <w:t>Članak 1</w:t>
      </w:r>
      <w:r w:rsidR="005D55A4" w:rsidRPr="003F4305">
        <w:rPr>
          <w:rFonts w:cstheme="minorHAnsi"/>
        </w:rPr>
        <w:t>5</w:t>
      </w:r>
      <w:r w:rsidRPr="003F4305">
        <w:rPr>
          <w:rFonts w:cstheme="minorHAnsi"/>
        </w:rPr>
        <w:t>.</w:t>
      </w:r>
    </w:p>
    <w:p w14:paraId="2A517D4E" w14:textId="58E9E3DC" w:rsidR="0085627D" w:rsidRPr="003F4305" w:rsidRDefault="000719D7" w:rsidP="0085627D">
      <w:pPr>
        <w:pStyle w:val="Odlomakpopisa"/>
        <w:ind w:left="0"/>
        <w:jc w:val="both"/>
        <w:rPr>
          <w:rFonts w:cstheme="minorHAnsi"/>
        </w:rPr>
      </w:pPr>
      <w:r w:rsidRPr="003F4305">
        <w:rPr>
          <w:rFonts w:cstheme="minorHAnsi"/>
        </w:rPr>
        <w:t xml:space="preserve">          </w:t>
      </w:r>
      <w:r w:rsidR="0085627D" w:rsidRPr="003F4305">
        <w:rPr>
          <w:rFonts w:cstheme="minorHAnsi"/>
        </w:rPr>
        <w:t xml:space="preserve">Ukoliko se utvrdi da se djelatnosti iz članka 1. </w:t>
      </w:r>
      <w:r w:rsidR="00B87757" w:rsidRPr="003F4305">
        <w:rPr>
          <w:rFonts w:cstheme="minorHAnsi"/>
        </w:rPr>
        <w:t xml:space="preserve">ove Odluke </w:t>
      </w:r>
      <w:r w:rsidR="0085627D" w:rsidRPr="003F4305">
        <w:rPr>
          <w:rFonts w:cstheme="minorHAnsi"/>
        </w:rPr>
        <w:t>obavljaju bez odobrenja ili protivno dobivenom odobrenju iz ove Odluke kaznit će se za prekršaj:</w:t>
      </w:r>
    </w:p>
    <w:p w14:paraId="1340EDC8" w14:textId="51D9CF9F" w:rsidR="0085627D" w:rsidRPr="003F4305" w:rsidRDefault="0085627D" w:rsidP="0085627D">
      <w:pPr>
        <w:pStyle w:val="Odlomakpopisa"/>
        <w:numPr>
          <w:ilvl w:val="0"/>
          <w:numId w:val="12"/>
        </w:numPr>
        <w:jc w:val="both"/>
        <w:rPr>
          <w:rFonts w:cstheme="minorHAnsi"/>
        </w:rPr>
      </w:pPr>
      <w:r w:rsidRPr="003F4305">
        <w:rPr>
          <w:rFonts w:cstheme="minorHAnsi"/>
        </w:rPr>
        <w:t>novčanom kaznom od 300,00 EUR pravna osoba,</w:t>
      </w:r>
    </w:p>
    <w:p w14:paraId="3CEEE055" w14:textId="1C27F2E1" w:rsidR="0085627D" w:rsidRPr="003F4305" w:rsidRDefault="0085627D" w:rsidP="0085627D">
      <w:pPr>
        <w:pStyle w:val="Odlomakpopisa"/>
        <w:numPr>
          <w:ilvl w:val="0"/>
          <w:numId w:val="12"/>
        </w:numPr>
        <w:jc w:val="both"/>
        <w:rPr>
          <w:rFonts w:cstheme="minorHAnsi"/>
        </w:rPr>
      </w:pPr>
      <w:r w:rsidRPr="003F4305">
        <w:rPr>
          <w:rFonts w:cstheme="minorHAnsi"/>
        </w:rPr>
        <w:t>novčanom kaznom u iznosu od 100,00 EUR odgovorna osoba u pravnoj osobi,</w:t>
      </w:r>
    </w:p>
    <w:p w14:paraId="2A95AB83" w14:textId="155D65CB" w:rsidR="0085627D" w:rsidRPr="003F4305" w:rsidRDefault="0085627D" w:rsidP="00B07D95">
      <w:pPr>
        <w:pStyle w:val="Odlomakpopisa"/>
        <w:numPr>
          <w:ilvl w:val="0"/>
          <w:numId w:val="12"/>
        </w:numPr>
        <w:jc w:val="both"/>
        <w:rPr>
          <w:rFonts w:cstheme="minorHAnsi"/>
        </w:rPr>
      </w:pPr>
      <w:r w:rsidRPr="003F4305">
        <w:rPr>
          <w:rFonts w:cstheme="minorHAnsi"/>
        </w:rPr>
        <w:t xml:space="preserve">novčanom kaznom u iznosu od 150,00 EUR fizička osoba-obrtnik </w:t>
      </w:r>
    </w:p>
    <w:p w14:paraId="7441F7C2" w14:textId="77777777" w:rsidR="00B07D95" w:rsidRPr="003F4305" w:rsidRDefault="00B07D95" w:rsidP="00B07D95">
      <w:pPr>
        <w:pStyle w:val="Odlomakpopisa"/>
        <w:jc w:val="both"/>
        <w:rPr>
          <w:rFonts w:cstheme="minorHAnsi"/>
        </w:rPr>
      </w:pPr>
    </w:p>
    <w:p w14:paraId="51155EDE" w14:textId="5FC76EDF" w:rsidR="0085627D" w:rsidRPr="003F4305" w:rsidRDefault="000719D7" w:rsidP="0085627D">
      <w:pPr>
        <w:pStyle w:val="Odlomakpopisa"/>
        <w:ind w:left="0"/>
        <w:jc w:val="both"/>
        <w:rPr>
          <w:rFonts w:cstheme="minorHAnsi"/>
        </w:rPr>
      </w:pPr>
      <w:r w:rsidRPr="003F4305">
        <w:rPr>
          <w:rFonts w:cstheme="minorHAnsi"/>
        </w:rPr>
        <w:t xml:space="preserve">          </w:t>
      </w:r>
      <w:r w:rsidR="0085627D" w:rsidRPr="003F4305">
        <w:rPr>
          <w:rFonts w:cstheme="minorHAnsi"/>
        </w:rPr>
        <w:t>Ukoliko se utvrdi da se djelatnosti iz članka 1.</w:t>
      </w:r>
      <w:r w:rsidR="00B87757" w:rsidRPr="003F4305">
        <w:rPr>
          <w:rFonts w:cstheme="minorHAnsi"/>
        </w:rPr>
        <w:t xml:space="preserve"> ove Odluke</w:t>
      </w:r>
      <w:r w:rsidR="0085627D" w:rsidRPr="003F4305">
        <w:rPr>
          <w:rFonts w:cstheme="minorHAnsi"/>
        </w:rPr>
        <w:t xml:space="preserve"> obavljaju bez odobrenja ili protivno dobivenom odobrenju iz ove Odluke, za prekršaj će se kazniti i vlasnik nekretnine s koje se roba prodaje, a koji nije prodavatelj i to:</w:t>
      </w:r>
    </w:p>
    <w:p w14:paraId="3BE55067" w14:textId="33DF259F" w:rsidR="0085627D" w:rsidRPr="003F4305" w:rsidRDefault="0085627D" w:rsidP="0085627D">
      <w:pPr>
        <w:pStyle w:val="Odlomakpopisa"/>
        <w:numPr>
          <w:ilvl w:val="0"/>
          <w:numId w:val="13"/>
        </w:numPr>
        <w:jc w:val="both"/>
        <w:rPr>
          <w:rFonts w:cstheme="minorHAnsi"/>
        </w:rPr>
      </w:pPr>
      <w:r w:rsidRPr="003F4305">
        <w:rPr>
          <w:rFonts w:cstheme="minorHAnsi"/>
        </w:rPr>
        <w:t xml:space="preserve">novčanom kaznom u iznosu od </w:t>
      </w:r>
      <w:r w:rsidR="004566D3" w:rsidRPr="003F4305">
        <w:rPr>
          <w:rFonts w:cstheme="minorHAnsi"/>
        </w:rPr>
        <w:t>2</w:t>
      </w:r>
      <w:r w:rsidRPr="003F4305">
        <w:rPr>
          <w:rFonts w:cstheme="minorHAnsi"/>
        </w:rPr>
        <w:t>00,00 EUR fizička osoba,</w:t>
      </w:r>
    </w:p>
    <w:p w14:paraId="50314CDF" w14:textId="19DDE9D4" w:rsidR="00195863" w:rsidRPr="003F4305" w:rsidRDefault="0085627D" w:rsidP="00FE698E">
      <w:pPr>
        <w:pStyle w:val="Odlomakpopisa"/>
        <w:numPr>
          <w:ilvl w:val="0"/>
          <w:numId w:val="13"/>
        </w:numPr>
        <w:jc w:val="both"/>
        <w:rPr>
          <w:rFonts w:cstheme="minorHAnsi"/>
        </w:rPr>
      </w:pPr>
      <w:r w:rsidRPr="003F4305">
        <w:rPr>
          <w:rFonts w:cstheme="minorHAnsi"/>
        </w:rPr>
        <w:t xml:space="preserve">novčanom kaznom u iznosu od </w:t>
      </w:r>
      <w:r w:rsidR="004566D3" w:rsidRPr="003F4305">
        <w:rPr>
          <w:rFonts w:cstheme="minorHAnsi"/>
        </w:rPr>
        <w:t>4</w:t>
      </w:r>
      <w:r w:rsidRPr="003F4305">
        <w:rPr>
          <w:rFonts w:cstheme="minorHAnsi"/>
        </w:rPr>
        <w:t>00,00 EUR pravna osoba.</w:t>
      </w:r>
    </w:p>
    <w:p w14:paraId="116364E9" w14:textId="77777777" w:rsidR="00100844" w:rsidRPr="003F4305" w:rsidRDefault="00100844" w:rsidP="00AE0FD2">
      <w:pPr>
        <w:pStyle w:val="Odlomakpopisa"/>
        <w:jc w:val="both"/>
        <w:rPr>
          <w:rFonts w:cstheme="minorHAnsi"/>
        </w:rPr>
      </w:pPr>
    </w:p>
    <w:p w14:paraId="31A58095" w14:textId="293BDFBE" w:rsidR="00F704D0" w:rsidRPr="003F4305" w:rsidRDefault="00FE698E" w:rsidP="00FE698E">
      <w:pPr>
        <w:rPr>
          <w:rFonts w:cstheme="minorHAnsi"/>
          <w:b/>
          <w:bCs/>
        </w:rPr>
      </w:pPr>
      <w:r w:rsidRPr="003F4305">
        <w:rPr>
          <w:rFonts w:cstheme="minorHAnsi"/>
          <w:b/>
          <w:bCs/>
        </w:rPr>
        <w:t>VII. PRIJELAZNE I ZAVRŠNE ODREDBE</w:t>
      </w:r>
    </w:p>
    <w:p w14:paraId="63BB6B56" w14:textId="7E24553A" w:rsidR="00FE698E" w:rsidRPr="003F4305" w:rsidRDefault="00FE698E" w:rsidP="00FE698E">
      <w:pPr>
        <w:jc w:val="center"/>
        <w:rPr>
          <w:rFonts w:cstheme="minorHAnsi"/>
        </w:rPr>
      </w:pPr>
      <w:r w:rsidRPr="003F4305">
        <w:rPr>
          <w:rFonts w:cstheme="minorHAnsi"/>
        </w:rPr>
        <w:t>Članak 1</w:t>
      </w:r>
      <w:r w:rsidR="005D55A4" w:rsidRPr="003F4305">
        <w:rPr>
          <w:rFonts w:cstheme="minorHAnsi"/>
        </w:rPr>
        <w:t>6</w:t>
      </w:r>
      <w:r w:rsidRPr="003F4305">
        <w:rPr>
          <w:rFonts w:cstheme="minorHAnsi"/>
        </w:rPr>
        <w:t>.</w:t>
      </w:r>
    </w:p>
    <w:p w14:paraId="2811ABAB" w14:textId="0417C7F6" w:rsidR="00FE698E" w:rsidRPr="003F4305" w:rsidRDefault="000719D7" w:rsidP="00FE698E">
      <w:pPr>
        <w:pStyle w:val="Odlomakpopisa"/>
        <w:ind w:left="0"/>
        <w:jc w:val="both"/>
        <w:rPr>
          <w:rFonts w:cstheme="minorHAnsi"/>
        </w:rPr>
      </w:pPr>
      <w:r w:rsidRPr="003F4305">
        <w:rPr>
          <w:rFonts w:cstheme="minorHAnsi"/>
        </w:rPr>
        <w:t xml:space="preserve">          </w:t>
      </w:r>
      <w:r w:rsidR="00FE698E" w:rsidRPr="003F4305">
        <w:rPr>
          <w:rFonts w:cstheme="minorHAnsi"/>
        </w:rPr>
        <w:t xml:space="preserve">Danom stupanja na snagu ove Odluke prestaje važiti Odluka o obavljanju trgovine na malo izvan prodavaonice na području </w:t>
      </w:r>
      <w:r w:rsidR="004D0FBA" w:rsidRPr="003F4305">
        <w:rPr>
          <w:rFonts w:cstheme="minorHAnsi"/>
        </w:rPr>
        <w:t>g</w:t>
      </w:r>
      <w:r w:rsidR="00FE698E" w:rsidRPr="003F4305">
        <w:rPr>
          <w:rFonts w:cstheme="minorHAnsi"/>
        </w:rPr>
        <w:t>rada Čazme (</w:t>
      </w:r>
      <w:r w:rsidR="00A420CB" w:rsidRPr="003F4305">
        <w:rPr>
          <w:rFonts w:cstheme="minorHAnsi"/>
        </w:rPr>
        <w:t>„</w:t>
      </w:r>
      <w:r w:rsidR="00FE698E" w:rsidRPr="003F4305">
        <w:rPr>
          <w:rFonts w:cstheme="minorHAnsi"/>
        </w:rPr>
        <w:t>Službeni vjesnik</w:t>
      </w:r>
      <w:r w:rsidR="00A420CB" w:rsidRPr="003F4305">
        <w:rPr>
          <w:rFonts w:cstheme="minorHAnsi"/>
        </w:rPr>
        <w:t>“</w:t>
      </w:r>
      <w:r w:rsidR="00FE698E" w:rsidRPr="003F4305">
        <w:rPr>
          <w:rFonts w:cstheme="minorHAnsi"/>
        </w:rPr>
        <w:t xml:space="preserve"> </w:t>
      </w:r>
      <w:r w:rsidR="00DC597D" w:rsidRPr="003F4305">
        <w:rPr>
          <w:rFonts w:cstheme="minorHAnsi"/>
        </w:rPr>
        <w:t xml:space="preserve">Grada Čazme </w:t>
      </w:r>
      <w:r w:rsidR="00FE698E" w:rsidRPr="003F4305">
        <w:rPr>
          <w:rFonts w:cstheme="minorHAnsi"/>
        </w:rPr>
        <w:t xml:space="preserve">br. </w:t>
      </w:r>
      <w:r w:rsidR="008F1FF8" w:rsidRPr="003F4305">
        <w:rPr>
          <w:rFonts w:cstheme="minorHAnsi"/>
        </w:rPr>
        <w:t>04/03</w:t>
      </w:r>
      <w:r w:rsidR="00B94269" w:rsidRPr="003F4305">
        <w:rPr>
          <w:rFonts w:cstheme="minorHAnsi"/>
          <w:b/>
          <w:bCs/>
        </w:rPr>
        <w:t xml:space="preserve"> </w:t>
      </w:r>
      <w:r w:rsidR="008F1FF8" w:rsidRPr="003F4305">
        <w:rPr>
          <w:rFonts w:cstheme="minorHAnsi"/>
        </w:rPr>
        <w:t>i 21/07</w:t>
      </w:r>
      <w:r w:rsidR="00FE698E" w:rsidRPr="003F4305">
        <w:rPr>
          <w:rFonts w:cstheme="minorHAnsi"/>
        </w:rPr>
        <w:t>).</w:t>
      </w:r>
    </w:p>
    <w:p w14:paraId="4B534A40" w14:textId="77777777" w:rsidR="000719D7" w:rsidRPr="003F4305" w:rsidRDefault="000719D7" w:rsidP="00FE698E">
      <w:pPr>
        <w:pStyle w:val="Odlomakpopisa"/>
        <w:ind w:left="0"/>
        <w:jc w:val="both"/>
        <w:rPr>
          <w:rFonts w:cstheme="minorHAnsi"/>
        </w:rPr>
      </w:pPr>
    </w:p>
    <w:p w14:paraId="2FC5DA30" w14:textId="087567DF" w:rsidR="00FE698E" w:rsidRPr="003F4305" w:rsidRDefault="000719D7" w:rsidP="00FE698E">
      <w:pPr>
        <w:pStyle w:val="Odlomakpopisa"/>
        <w:ind w:left="0"/>
        <w:jc w:val="both"/>
        <w:rPr>
          <w:rFonts w:cstheme="minorHAnsi"/>
        </w:rPr>
      </w:pPr>
      <w:r w:rsidRPr="003F4305">
        <w:rPr>
          <w:rFonts w:cstheme="minorHAnsi"/>
        </w:rPr>
        <w:t xml:space="preserve">          </w:t>
      </w:r>
      <w:r w:rsidR="00FE698E" w:rsidRPr="003F4305">
        <w:rPr>
          <w:rFonts w:cstheme="minorHAnsi"/>
        </w:rPr>
        <w:t>Rješenja, odluke, ugovori i drugi akti vezani uz obavljanje trgovine na malo izvan prodavaonice na području grada Čazme koji su izdani temeljem</w:t>
      </w:r>
      <w:r w:rsidR="008F1FF8" w:rsidRPr="003F4305">
        <w:rPr>
          <w:rFonts w:cstheme="minorHAnsi"/>
        </w:rPr>
        <w:t xml:space="preserve"> ove Odluke</w:t>
      </w:r>
      <w:r w:rsidR="00FE698E" w:rsidRPr="003F4305">
        <w:rPr>
          <w:rFonts w:cstheme="minorHAnsi"/>
        </w:rPr>
        <w:t>, a koji nisu u</w:t>
      </w:r>
      <w:r w:rsidR="00E608AA" w:rsidRPr="003F4305">
        <w:rPr>
          <w:rFonts w:cstheme="minorHAnsi"/>
        </w:rPr>
        <w:t xml:space="preserve"> </w:t>
      </w:r>
      <w:r w:rsidR="00FE698E" w:rsidRPr="003F4305">
        <w:rPr>
          <w:rFonts w:cstheme="minorHAnsi"/>
        </w:rPr>
        <w:t>suprotnosti sa Zakonom ostaju na snazi.</w:t>
      </w:r>
    </w:p>
    <w:p w14:paraId="54502B98" w14:textId="701F34D9" w:rsidR="00FE698E" w:rsidRPr="003F4305" w:rsidRDefault="00FE698E" w:rsidP="00FE698E">
      <w:pPr>
        <w:jc w:val="center"/>
        <w:rPr>
          <w:rFonts w:cstheme="minorHAnsi"/>
        </w:rPr>
      </w:pPr>
      <w:r w:rsidRPr="003F4305">
        <w:rPr>
          <w:rFonts w:cstheme="minorHAnsi"/>
        </w:rPr>
        <w:t>Članak 1</w:t>
      </w:r>
      <w:r w:rsidR="005D55A4" w:rsidRPr="003F4305">
        <w:rPr>
          <w:rFonts w:cstheme="minorHAnsi"/>
        </w:rPr>
        <w:t>7</w:t>
      </w:r>
      <w:r w:rsidRPr="003F4305">
        <w:rPr>
          <w:rFonts w:cstheme="minorHAnsi"/>
        </w:rPr>
        <w:t>.</w:t>
      </w:r>
    </w:p>
    <w:p w14:paraId="042BEBA3" w14:textId="3C30625C" w:rsidR="008B0845" w:rsidRPr="003F4305" w:rsidRDefault="000719D7" w:rsidP="008B0845">
      <w:pPr>
        <w:pStyle w:val="Bezproreda"/>
        <w:spacing w:line="276" w:lineRule="auto"/>
        <w:jc w:val="both"/>
        <w:rPr>
          <w:rFonts w:cstheme="minorHAnsi"/>
        </w:rPr>
      </w:pPr>
      <w:r w:rsidRPr="003F4305">
        <w:rPr>
          <w:rFonts w:cstheme="minorHAnsi"/>
        </w:rPr>
        <w:t xml:space="preserve">          </w:t>
      </w:r>
      <w:r w:rsidR="008B0845" w:rsidRPr="003F4305">
        <w:rPr>
          <w:rFonts w:cstheme="minorHAnsi"/>
        </w:rPr>
        <w:t xml:space="preserve">Ova Odluka stupa na snagu </w:t>
      </w:r>
      <w:r w:rsidR="00FC2F22" w:rsidRPr="003F4305">
        <w:rPr>
          <w:rFonts w:cstheme="minorHAnsi"/>
        </w:rPr>
        <w:t xml:space="preserve">osam </w:t>
      </w:r>
      <w:r w:rsidR="008B0845" w:rsidRPr="003F4305">
        <w:rPr>
          <w:rFonts w:cstheme="minorHAnsi"/>
        </w:rPr>
        <w:t>dan</w:t>
      </w:r>
      <w:r w:rsidR="00FC2F22" w:rsidRPr="003F4305">
        <w:rPr>
          <w:rFonts w:cstheme="minorHAnsi"/>
        </w:rPr>
        <w:t>a od dana</w:t>
      </w:r>
      <w:r w:rsidR="008B0845" w:rsidRPr="003F4305">
        <w:rPr>
          <w:rFonts w:cstheme="minorHAnsi"/>
        </w:rPr>
        <w:t xml:space="preserve"> objave u „Službenom vjesniku“ Grada Čazme.</w:t>
      </w:r>
    </w:p>
    <w:p w14:paraId="5B3A3977" w14:textId="23FB8FE1" w:rsidR="00FE698E" w:rsidRPr="003F4305" w:rsidRDefault="00FE698E" w:rsidP="008B0845">
      <w:pPr>
        <w:jc w:val="both"/>
        <w:rPr>
          <w:rFonts w:cstheme="minorHAnsi"/>
        </w:rPr>
      </w:pPr>
    </w:p>
    <w:p w14:paraId="29291988" w14:textId="02780A35" w:rsidR="008B0845" w:rsidRPr="003F4305" w:rsidRDefault="00E93B2A" w:rsidP="00517FEA">
      <w:pPr>
        <w:ind w:left="3540" w:firstLine="708"/>
        <w:rPr>
          <w:rFonts w:cstheme="minorHAnsi"/>
          <w:b/>
          <w:bCs/>
        </w:rPr>
      </w:pPr>
      <w:r w:rsidRPr="003F4305">
        <w:rPr>
          <w:rFonts w:cstheme="minorHAnsi"/>
          <w:b/>
          <w:bCs/>
        </w:rPr>
        <w:t xml:space="preserve">         </w:t>
      </w:r>
      <w:r w:rsidR="002A45A3" w:rsidRPr="003F4305">
        <w:rPr>
          <w:rFonts w:cstheme="minorHAnsi"/>
          <w:b/>
          <w:bCs/>
        </w:rPr>
        <w:t>PREDSJEDNIK GRADSKOG  VIJEĆA:</w:t>
      </w:r>
      <w:r w:rsidR="002A45A3" w:rsidRPr="003F4305">
        <w:rPr>
          <w:rFonts w:cstheme="minorHAnsi"/>
          <w:b/>
          <w:bCs/>
        </w:rPr>
        <w:tab/>
        <w:t xml:space="preserve">                                                                      </w:t>
      </w:r>
      <w:r w:rsidRPr="003F4305">
        <w:rPr>
          <w:rFonts w:cstheme="minorHAnsi"/>
          <w:b/>
          <w:bCs/>
        </w:rPr>
        <w:t xml:space="preserve">  </w:t>
      </w:r>
    </w:p>
    <w:p w14:paraId="5B2A6D54" w14:textId="0D3C9FD1" w:rsidR="002A45A3" w:rsidRPr="003F4305" w:rsidRDefault="008B0845" w:rsidP="002A45A3">
      <w:pPr>
        <w:spacing w:line="256" w:lineRule="auto"/>
        <w:rPr>
          <w:rFonts w:cstheme="minorHAnsi"/>
          <w:b/>
          <w:bCs/>
        </w:rPr>
      </w:pPr>
      <w:r w:rsidRPr="003F4305">
        <w:rPr>
          <w:rFonts w:cstheme="minorHAnsi"/>
          <w:b/>
          <w:bCs/>
        </w:rPr>
        <w:t xml:space="preserve">                                                                                     </w:t>
      </w:r>
      <w:r w:rsidR="003F4305">
        <w:rPr>
          <w:rFonts w:cstheme="minorHAnsi"/>
          <w:b/>
          <w:bCs/>
        </w:rPr>
        <w:t xml:space="preserve">          </w:t>
      </w:r>
      <w:r w:rsidR="002A45A3" w:rsidRPr="003F4305">
        <w:rPr>
          <w:rFonts w:cstheme="minorHAnsi"/>
          <w:b/>
          <w:bCs/>
        </w:rPr>
        <w:t xml:space="preserve">Branko Novković, </w:t>
      </w:r>
      <w:proofErr w:type="spellStart"/>
      <w:r w:rsidR="002A45A3" w:rsidRPr="003F4305">
        <w:rPr>
          <w:rFonts w:cstheme="minorHAnsi"/>
          <w:b/>
          <w:bCs/>
        </w:rPr>
        <w:t>mag.med.techn</w:t>
      </w:r>
      <w:proofErr w:type="spellEnd"/>
      <w:r w:rsidR="002A45A3" w:rsidRPr="003F4305">
        <w:rPr>
          <w:rFonts w:cstheme="minorHAnsi"/>
          <w:b/>
          <w:bCs/>
        </w:rPr>
        <w:t>.</w:t>
      </w:r>
    </w:p>
    <w:sectPr w:rsidR="002A45A3" w:rsidRPr="003F4305" w:rsidSect="003F4305">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85878" w14:textId="77777777" w:rsidR="00AC33C4" w:rsidRDefault="00AC33C4" w:rsidP="00AC33C4">
      <w:pPr>
        <w:spacing w:after="0" w:line="240" w:lineRule="auto"/>
      </w:pPr>
      <w:r>
        <w:separator/>
      </w:r>
    </w:p>
  </w:endnote>
  <w:endnote w:type="continuationSeparator" w:id="0">
    <w:p w14:paraId="4CA91B02" w14:textId="77777777" w:rsidR="00AC33C4" w:rsidRDefault="00AC33C4" w:rsidP="00AC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26716" w14:textId="77777777" w:rsidR="00AC33C4" w:rsidRDefault="00AC33C4" w:rsidP="00AC33C4">
      <w:pPr>
        <w:spacing w:after="0" w:line="240" w:lineRule="auto"/>
      </w:pPr>
      <w:r>
        <w:separator/>
      </w:r>
    </w:p>
  </w:footnote>
  <w:footnote w:type="continuationSeparator" w:id="0">
    <w:p w14:paraId="4BD51116" w14:textId="77777777" w:rsidR="00AC33C4" w:rsidRDefault="00AC33C4" w:rsidP="00AC3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6647D" w14:textId="4D59FF7C" w:rsidR="00AC33C4" w:rsidRDefault="00AC33C4" w:rsidP="00AC33C4">
    <w:pPr>
      <w:pStyle w:val="Zaglavlje"/>
      <w:tabs>
        <w:tab w:val="clear" w:pos="4536"/>
        <w:tab w:val="clear" w:pos="9072"/>
        <w:tab w:val="left" w:pos="74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81D44"/>
    <w:multiLevelType w:val="hybridMultilevel"/>
    <w:tmpl w:val="F45606CC"/>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 w15:restartNumberingAfterBreak="0">
    <w:nsid w:val="1680660C"/>
    <w:multiLevelType w:val="hybridMultilevel"/>
    <w:tmpl w:val="6316CA8E"/>
    <w:lvl w:ilvl="0" w:tplc="C036822A">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 w15:restartNumberingAfterBreak="0">
    <w:nsid w:val="263736F0"/>
    <w:multiLevelType w:val="hybridMultilevel"/>
    <w:tmpl w:val="6C0465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A5D7A3F"/>
    <w:multiLevelType w:val="hybridMultilevel"/>
    <w:tmpl w:val="3B688E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ED06DC"/>
    <w:multiLevelType w:val="hybridMultilevel"/>
    <w:tmpl w:val="C1A4433E"/>
    <w:lvl w:ilvl="0" w:tplc="C5200E1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966333A"/>
    <w:multiLevelType w:val="hybridMultilevel"/>
    <w:tmpl w:val="06B80E18"/>
    <w:lvl w:ilvl="0" w:tplc="C03682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BD49EF"/>
    <w:multiLevelType w:val="hybridMultilevel"/>
    <w:tmpl w:val="F6F6D8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8DF6486"/>
    <w:multiLevelType w:val="hybridMultilevel"/>
    <w:tmpl w:val="8826811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8" w15:restartNumberingAfterBreak="0">
    <w:nsid w:val="4A333F6C"/>
    <w:multiLevelType w:val="hybridMultilevel"/>
    <w:tmpl w:val="C6B6E31C"/>
    <w:lvl w:ilvl="0" w:tplc="C03682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DB06F36"/>
    <w:multiLevelType w:val="hybridMultilevel"/>
    <w:tmpl w:val="C556FB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8E2D10"/>
    <w:multiLevelType w:val="hybridMultilevel"/>
    <w:tmpl w:val="5E74E854"/>
    <w:lvl w:ilvl="0" w:tplc="C036822A">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1" w15:restartNumberingAfterBreak="0">
    <w:nsid w:val="5EC16A98"/>
    <w:multiLevelType w:val="hybridMultilevel"/>
    <w:tmpl w:val="A2DAF13E"/>
    <w:lvl w:ilvl="0" w:tplc="C5200E1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72B2E28"/>
    <w:multiLevelType w:val="hybridMultilevel"/>
    <w:tmpl w:val="E4E82D38"/>
    <w:lvl w:ilvl="0" w:tplc="C03682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E224B92"/>
    <w:multiLevelType w:val="hybridMultilevel"/>
    <w:tmpl w:val="822897A2"/>
    <w:lvl w:ilvl="0" w:tplc="C03682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E3B2A28"/>
    <w:multiLevelType w:val="hybridMultilevel"/>
    <w:tmpl w:val="393636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EC350EB"/>
    <w:multiLevelType w:val="hybridMultilevel"/>
    <w:tmpl w:val="1BA0342C"/>
    <w:lvl w:ilvl="0" w:tplc="C03682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F44279D"/>
    <w:multiLevelType w:val="hybridMultilevel"/>
    <w:tmpl w:val="E9C0FF9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510264987">
    <w:abstractNumId w:val="2"/>
  </w:num>
  <w:num w:numId="2" w16cid:durableId="2132092859">
    <w:abstractNumId w:val="9"/>
  </w:num>
  <w:num w:numId="3" w16cid:durableId="450131080">
    <w:abstractNumId w:val="8"/>
  </w:num>
  <w:num w:numId="4" w16cid:durableId="1984582007">
    <w:abstractNumId w:val="15"/>
  </w:num>
  <w:num w:numId="5" w16cid:durableId="474563431">
    <w:abstractNumId w:val="16"/>
  </w:num>
  <w:num w:numId="6" w16cid:durableId="1693991207">
    <w:abstractNumId w:val="7"/>
  </w:num>
  <w:num w:numId="7" w16cid:durableId="1275014395">
    <w:abstractNumId w:val="10"/>
  </w:num>
  <w:num w:numId="8" w16cid:durableId="1099763688">
    <w:abstractNumId w:val="14"/>
  </w:num>
  <w:num w:numId="9" w16cid:durableId="20788083">
    <w:abstractNumId w:val="0"/>
  </w:num>
  <w:num w:numId="10" w16cid:durableId="1682244158">
    <w:abstractNumId w:val="5"/>
  </w:num>
  <w:num w:numId="11" w16cid:durableId="907224422">
    <w:abstractNumId w:val="12"/>
  </w:num>
  <w:num w:numId="12" w16cid:durableId="2111192332">
    <w:abstractNumId w:val="4"/>
  </w:num>
  <w:num w:numId="13" w16cid:durableId="476068042">
    <w:abstractNumId w:val="11"/>
  </w:num>
  <w:num w:numId="14" w16cid:durableId="2137789470">
    <w:abstractNumId w:val="13"/>
  </w:num>
  <w:num w:numId="15" w16cid:durableId="337930666">
    <w:abstractNumId w:val="3"/>
  </w:num>
  <w:num w:numId="16" w16cid:durableId="612134993">
    <w:abstractNumId w:val="1"/>
  </w:num>
  <w:num w:numId="17" w16cid:durableId="722215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4D"/>
    <w:rsid w:val="000213B6"/>
    <w:rsid w:val="00027FE4"/>
    <w:rsid w:val="00044C3A"/>
    <w:rsid w:val="00052DC0"/>
    <w:rsid w:val="000719D7"/>
    <w:rsid w:val="000B6CC1"/>
    <w:rsid w:val="000D7DE4"/>
    <w:rsid w:val="000F0731"/>
    <w:rsid w:val="00100844"/>
    <w:rsid w:val="001356E2"/>
    <w:rsid w:val="00141C73"/>
    <w:rsid w:val="001754BD"/>
    <w:rsid w:val="0018594D"/>
    <w:rsid w:val="00195863"/>
    <w:rsid w:val="001A5A30"/>
    <w:rsid w:val="001D1B5C"/>
    <w:rsid w:val="001E3433"/>
    <w:rsid w:val="001E4C75"/>
    <w:rsid w:val="001F65D9"/>
    <w:rsid w:val="00213373"/>
    <w:rsid w:val="00255DDE"/>
    <w:rsid w:val="00272B59"/>
    <w:rsid w:val="00277A57"/>
    <w:rsid w:val="00284ACB"/>
    <w:rsid w:val="002A45A3"/>
    <w:rsid w:val="002D4424"/>
    <w:rsid w:val="002D5F1C"/>
    <w:rsid w:val="002F40E3"/>
    <w:rsid w:val="00333199"/>
    <w:rsid w:val="00340CC0"/>
    <w:rsid w:val="003434FE"/>
    <w:rsid w:val="003509D6"/>
    <w:rsid w:val="003806BA"/>
    <w:rsid w:val="00390254"/>
    <w:rsid w:val="003949CA"/>
    <w:rsid w:val="003A2CCD"/>
    <w:rsid w:val="003E51F6"/>
    <w:rsid w:val="003F4305"/>
    <w:rsid w:val="00403962"/>
    <w:rsid w:val="00414802"/>
    <w:rsid w:val="004169CD"/>
    <w:rsid w:val="004521E9"/>
    <w:rsid w:val="004566D3"/>
    <w:rsid w:val="00485669"/>
    <w:rsid w:val="00492C55"/>
    <w:rsid w:val="00496FF5"/>
    <w:rsid w:val="004B7E49"/>
    <w:rsid w:val="004D0FBA"/>
    <w:rsid w:val="004F110C"/>
    <w:rsid w:val="004F212B"/>
    <w:rsid w:val="004F6666"/>
    <w:rsid w:val="004F72E3"/>
    <w:rsid w:val="00515CA1"/>
    <w:rsid w:val="00517583"/>
    <w:rsid w:val="00517FEA"/>
    <w:rsid w:val="0052004B"/>
    <w:rsid w:val="00525FDE"/>
    <w:rsid w:val="00526C24"/>
    <w:rsid w:val="00544B4E"/>
    <w:rsid w:val="005735D4"/>
    <w:rsid w:val="005772FC"/>
    <w:rsid w:val="005851E4"/>
    <w:rsid w:val="00591821"/>
    <w:rsid w:val="005C0444"/>
    <w:rsid w:val="005D55A4"/>
    <w:rsid w:val="005D56AB"/>
    <w:rsid w:val="005D58FE"/>
    <w:rsid w:val="005F112F"/>
    <w:rsid w:val="00627AA9"/>
    <w:rsid w:val="00660721"/>
    <w:rsid w:val="00663813"/>
    <w:rsid w:val="006849D9"/>
    <w:rsid w:val="00697C4B"/>
    <w:rsid w:val="006B0798"/>
    <w:rsid w:val="006D2828"/>
    <w:rsid w:val="006E54C0"/>
    <w:rsid w:val="006F6646"/>
    <w:rsid w:val="007452B7"/>
    <w:rsid w:val="00750313"/>
    <w:rsid w:val="00750488"/>
    <w:rsid w:val="0075590E"/>
    <w:rsid w:val="007A53C9"/>
    <w:rsid w:val="007F354A"/>
    <w:rsid w:val="008122A3"/>
    <w:rsid w:val="00814B51"/>
    <w:rsid w:val="008376E6"/>
    <w:rsid w:val="00842324"/>
    <w:rsid w:val="00845157"/>
    <w:rsid w:val="0085627D"/>
    <w:rsid w:val="00866EA6"/>
    <w:rsid w:val="008A4173"/>
    <w:rsid w:val="008B0845"/>
    <w:rsid w:val="008B621A"/>
    <w:rsid w:val="008D76A6"/>
    <w:rsid w:val="008E420F"/>
    <w:rsid w:val="008F1FF8"/>
    <w:rsid w:val="00917020"/>
    <w:rsid w:val="00927D2C"/>
    <w:rsid w:val="0094448E"/>
    <w:rsid w:val="00980ED8"/>
    <w:rsid w:val="00986B63"/>
    <w:rsid w:val="0099766C"/>
    <w:rsid w:val="009A0C4C"/>
    <w:rsid w:val="009C5621"/>
    <w:rsid w:val="009F61EA"/>
    <w:rsid w:val="009F77CE"/>
    <w:rsid w:val="00A420CB"/>
    <w:rsid w:val="00A46530"/>
    <w:rsid w:val="00A5726D"/>
    <w:rsid w:val="00A62798"/>
    <w:rsid w:val="00A63ED9"/>
    <w:rsid w:val="00A70B2B"/>
    <w:rsid w:val="00A8472E"/>
    <w:rsid w:val="00AB3680"/>
    <w:rsid w:val="00AC33C4"/>
    <w:rsid w:val="00AE0FD2"/>
    <w:rsid w:val="00AF7162"/>
    <w:rsid w:val="00B07D95"/>
    <w:rsid w:val="00B1335C"/>
    <w:rsid w:val="00B24EBE"/>
    <w:rsid w:val="00B4769F"/>
    <w:rsid w:val="00B87757"/>
    <w:rsid w:val="00B94269"/>
    <w:rsid w:val="00B96161"/>
    <w:rsid w:val="00BB0259"/>
    <w:rsid w:val="00BB2CEF"/>
    <w:rsid w:val="00C04907"/>
    <w:rsid w:val="00C16E19"/>
    <w:rsid w:val="00C34267"/>
    <w:rsid w:val="00C42ECA"/>
    <w:rsid w:val="00C442A4"/>
    <w:rsid w:val="00C82283"/>
    <w:rsid w:val="00C9307B"/>
    <w:rsid w:val="00C95894"/>
    <w:rsid w:val="00CB53F4"/>
    <w:rsid w:val="00D13EFE"/>
    <w:rsid w:val="00D8692F"/>
    <w:rsid w:val="00DA15A5"/>
    <w:rsid w:val="00DB3E5C"/>
    <w:rsid w:val="00DC597D"/>
    <w:rsid w:val="00DF7E05"/>
    <w:rsid w:val="00E240A2"/>
    <w:rsid w:val="00E300D9"/>
    <w:rsid w:val="00E436AE"/>
    <w:rsid w:val="00E608AA"/>
    <w:rsid w:val="00E93B2A"/>
    <w:rsid w:val="00E9782B"/>
    <w:rsid w:val="00EF34DD"/>
    <w:rsid w:val="00F13209"/>
    <w:rsid w:val="00F2271C"/>
    <w:rsid w:val="00F261B4"/>
    <w:rsid w:val="00F67FF6"/>
    <w:rsid w:val="00F704D0"/>
    <w:rsid w:val="00F759E5"/>
    <w:rsid w:val="00F834E1"/>
    <w:rsid w:val="00F9649C"/>
    <w:rsid w:val="00FC2F22"/>
    <w:rsid w:val="00FC73B9"/>
    <w:rsid w:val="00FE16F8"/>
    <w:rsid w:val="00FE698E"/>
    <w:rsid w:val="00FF10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F26F596"/>
  <w15:chartTrackingRefBased/>
  <w15:docId w15:val="{FB4E612F-29DE-4027-937B-EF2B7D57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80ED8"/>
    <w:pPr>
      <w:ind w:left="720"/>
      <w:contextualSpacing/>
    </w:pPr>
    <w:rPr>
      <w:kern w:val="0"/>
      <w14:ligatures w14:val="none"/>
    </w:rPr>
  </w:style>
  <w:style w:type="paragraph" w:styleId="Zaglavlje">
    <w:name w:val="header"/>
    <w:basedOn w:val="Normal"/>
    <w:link w:val="ZaglavljeChar"/>
    <w:uiPriority w:val="99"/>
    <w:unhideWhenUsed/>
    <w:rsid w:val="00AC33C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C33C4"/>
  </w:style>
  <w:style w:type="paragraph" w:styleId="Podnoje">
    <w:name w:val="footer"/>
    <w:basedOn w:val="Normal"/>
    <w:link w:val="PodnojeChar"/>
    <w:uiPriority w:val="99"/>
    <w:unhideWhenUsed/>
    <w:rsid w:val="00AC33C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C33C4"/>
  </w:style>
  <w:style w:type="paragraph" w:styleId="Bezproreda">
    <w:name w:val="No Spacing"/>
    <w:uiPriority w:val="1"/>
    <w:qFormat/>
    <w:rsid w:val="008B084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64295">
      <w:bodyDiv w:val="1"/>
      <w:marLeft w:val="0"/>
      <w:marRight w:val="0"/>
      <w:marTop w:val="0"/>
      <w:marBottom w:val="0"/>
      <w:divBdr>
        <w:top w:val="none" w:sz="0" w:space="0" w:color="auto"/>
        <w:left w:val="none" w:sz="0" w:space="0" w:color="auto"/>
        <w:bottom w:val="none" w:sz="0" w:space="0" w:color="auto"/>
        <w:right w:val="none" w:sz="0" w:space="0" w:color="auto"/>
      </w:divBdr>
    </w:div>
    <w:div w:id="641807912">
      <w:bodyDiv w:val="1"/>
      <w:marLeft w:val="0"/>
      <w:marRight w:val="0"/>
      <w:marTop w:val="0"/>
      <w:marBottom w:val="0"/>
      <w:divBdr>
        <w:top w:val="none" w:sz="0" w:space="0" w:color="auto"/>
        <w:left w:val="none" w:sz="0" w:space="0" w:color="auto"/>
        <w:bottom w:val="none" w:sz="0" w:space="0" w:color="auto"/>
        <w:right w:val="none" w:sz="0" w:space="0" w:color="auto"/>
      </w:divBdr>
    </w:div>
    <w:div w:id="193023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2152</Words>
  <Characters>12269</Characters>
  <Application>Microsoft Office Word</Application>
  <DocSecurity>4</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Sikora</dc:creator>
  <cp:keywords/>
  <dc:description/>
  <cp:lastModifiedBy>Mario Ivanović</cp:lastModifiedBy>
  <cp:revision>2</cp:revision>
  <cp:lastPrinted>2024-12-17T06:31:00Z</cp:lastPrinted>
  <dcterms:created xsi:type="dcterms:W3CDTF">2024-12-17T06:31:00Z</dcterms:created>
  <dcterms:modified xsi:type="dcterms:W3CDTF">2024-12-17T06:31:00Z</dcterms:modified>
</cp:coreProperties>
</file>