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32E3073" w14:textId="77777777" w:rsidTr="00B92D0F">
        <w:trPr>
          <w:trHeight w:val="1408"/>
        </w:trPr>
        <w:tc>
          <w:tcPr>
            <w:tcW w:w="5280" w:type="dxa"/>
            <w:tcBorders>
              <w:top w:val="nil"/>
              <w:left w:val="nil"/>
              <w:bottom w:val="nil"/>
              <w:right w:val="nil"/>
            </w:tcBorders>
          </w:tcPr>
          <w:p w14:paraId="7FB6642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+*xfs*pvs*Akl*cvA*xBj*uCi*voE*cEE*cvA*oab*pBk*-</w:t>
            </w:r>
            <w:r>
              <w:rPr>
                <w:rFonts w:ascii="PDF417x" w:hAnsi="PDF417x"/>
                <w:sz w:val="24"/>
                <w:szCs w:val="24"/>
              </w:rPr>
              <w:br/>
              <w:t>+*yqw*lro*liB*Afu*ugB*dzb*khx*wEe*ozb*uzj*zew*-</w:t>
            </w:r>
            <w:r>
              <w:rPr>
                <w:rFonts w:ascii="PDF417x" w:hAnsi="PDF417x"/>
                <w:sz w:val="24"/>
                <w:szCs w:val="24"/>
              </w:rPr>
              <w:br/>
              <w:t>+*eDs*lyd*lyd*lyd*lyd*DEi*ics*ktj*Bdw*blE*zfE*-</w:t>
            </w:r>
            <w:r>
              <w:rPr>
                <w:rFonts w:ascii="PDF417x" w:hAnsi="PDF417x"/>
                <w:sz w:val="24"/>
                <w:szCs w:val="24"/>
              </w:rPr>
              <w:br/>
              <w:t>+*ftw*dts*uwz*lAq*wwn*smw*vst*wxD*uBi*bjr*onA*-</w:t>
            </w:r>
            <w:r>
              <w:rPr>
                <w:rFonts w:ascii="PDF417x" w:hAnsi="PDF417x"/>
                <w:sz w:val="24"/>
                <w:szCs w:val="24"/>
              </w:rPr>
              <w:br/>
              <w:t>+*ftA*rxb*tDE*tji*tno*abt*lBu*ywh*fyi*njB*uws*-</w:t>
            </w:r>
            <w:r>
              <w:rPr>
                <w:rFonts w:ascii="PDF417x" w:hAnsi="PDF417x"/>
                <w:sz w:val="24"/>
                <w:szCs w:val="24"/>
              </w:rPr>
              <w:br/>
              <w:t>+*xjq*yrc*mbx*zdv*ozm*mkz*bqs*nCj*bAq*ics*uzq*-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1B469531" w14:textId="77777777" w:rsidTr="00675A85">
        <w:trPr>
          <w:trHeight w:val="1152"/>
        </w:trPr>
        <w:tc>
          <w:tcPr>
            <w:tcW w:w="1008" w:type="dxa"/>
          </w:tcPr>
          <w:p w14:paraId="6E056971" w14:textId="77777777" w:rsidR="00675A85" w:rsidRDefault="00675A85" w:rsidP="00675A85"/>
        </w:tc>
        <w:tc>
          <w:tcPr>
            <w:tcW w:w="5130" w:type="dxa"/>
          </w:tcPr>
          <w:p w14:paraId="60AB00B2" w14:textId="77777777" w:rsidR="00675A85" w:rsidRDefault="002C7B0F" w:rsidP="00675A85">
            <w:pPr>
              <w:jc w:val="center"/>
            </w:pPr>
            <w:r>
              <w:drawing>
                <wp:inline distT="0" distB="0" distL="0" distR="0" wp14:anchorId="7DB80C85" wp14:editId="18C53577">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14:paraId="0F336953" w14:textId="77777777" w:rsidTr="00675A85">
        <w:tc>
          <w:tcPr>
            <w:tcW w:w="1008" w:type="dxa"/>
          </w:tcPr>
          <w:p w14:paraId="7DD63B2F" w14:textId="77777777" w:rsidR="00675A85" w:rsidRDefault="00675A85" w:rsidP="00675A85">
            <w:r>
              <w:drawing>
                <wp:inline distT="0" distB="0" distL="0" distR="0" wp14:anchorId="60A0E67A" wp14:editId="17B6C4C4">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1EA977BB" w14:textId="77777777" w:rsidR="00675A85" w:rsidRPr="001D38A2" w:rsidRDefault="00675A85" w:rsidP="00675A85">
            <w:pPr>
              <w:jc w:val="center"/>
              <w:rPr>
                <w:rFonts w:ascii="Times New Roman" w:hAnsi="Times New Roman" w:cs="Times New Roman"/>
                <w:b/>
              </w:rPr>
            </w:pPr>
            <w:r w:rsidRPr="001D38A2">
              <w:rPr>
                <w:rFonts w:ascii="Times New Roman" w:hAnsi="Times New Roman" w:cs="Times New Roman"/>
                <w:b/>
              </w:rPr>
              <w:t>REPUBLIKA HRVATSKA</w:t>
            </w:r>
          </w:p>
          <w:p w14:paraId="66630BEF" w14:textId="77777777" w:rsidR="00675A85" w:rsidRPr="001D38A2" w:rsidRDefault="00675A85" w:rsidP="00675A85">
            <w:pPr>
              <w:jc w:val="center"/>
              <w:rPr>
                <w:rFonts w:ascii="Times New Roman" w:hAnsi="Times New Roman" w:cs="Times New Roman"/>
                <w:b/>
              </w:rPr>
            </w:pPr>
            <w:r w:rsidRPr="001D38A2">
              <w:rPr>
                <w:rFonts w:ascii="Times New Roman" w:hAnsi="Times New Roman" w:cs="Times New Roman"/>
                <w:b/>
              </w:rPr>
              <w:t>BJELOVARSKO-BILOGORSKA ŽUPANIJA</w:t>
            </w:r>
          </w:p>
          <w:p w14:paraId="00CDC936" w14:textId="77777777" w:rsidR="00675A85" w:rsidRPr="001D38A2" w:rsidRDefault="00675A85" w:rsidP="00675A85">
            <w:pPr>
              <w:jc w:val="center"/>
              <w:rPr>
                <w:rFonts w:ascii="Times New Roman" w:hAnsi="Times New Roman" w:cs="Times New Roman"/>
                <w:b/>
              </w:rPr>
            </w:pPr>
            <w:r w:rsidRPr="001D38A2">
              <w:rPr>
                <w:rFonts w:ascii="Times New Roman" w:hAnsi="Times New Roman" w:cs="Times New Roman"/>
                <w:b/>
              </w:rPr>
              <w:t>GRAD ČAZMA</w:t>
            </w:r>
          </w:p>
          <w:p w14:paraId="71ACD9FB" w14:textId="2CE4E0B5" w:rsidR="00675A85" w:rsidRDefault="00675A85" w:rsidP="00675A85">
            <w:pPr>
              <w:jc w:val="center"/>
              <w:rPr>
                <w:b/>
              </w:rPr>
            </w:pPr>
            <w:r w:rsidRPr="001D38A2">
              <w:rPr>
                <w:rFonts w:ascii="Times New Roman" w:hAnsi="Times New Roman" w:cs="Times New Roman"/>
                <w:b/>
              </w:rPr>
              <w:t>GRAD</w:t>
            </w:r>
            <w:r w:rsidR="0021623E">
              <w:rPr>
                <w:rFonts w:ascii="Times New Roman" w:hAnsi="Times New Roman" w:cs="Times New Roman"/>
                <w:b/>
              </w:rPr>
              <w:t>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B92D0F" w14:paraId="69FC12EA" w14:textId="77777777" w:rsidTr="00675A85">
        <w:trPr>
          <w:trHeight w:val="1408"/>
        </w:trPr>
        <w:tc>
          <w:tcPr>
            <w:tcW w:w="5280" w:type="dxa"/>
            <w:tcBorders>
              <w:top w:val="nil"/>
              <w:left w:val="nil"/>
              <w:bottom w:val="nil"/>
              <w:right w:val="nil"/>
            </w:tcBorders>
          </w:tcPr>
          <w:p w14:paraId="425C4CD3" w14:textId="77777777" w:rsidR="00675A85" w:rsidRPr="00B92D0F" w:rsidRDefault="00675A85" w:rsidP="00675A85">
            <w:pPr>
              <w:contextualSpacing/>
              <w:rPr>
                <w:rFonts w:ascii="PDF417x" w:eastAsia="Times New Roman" w:hAnsi="PDF417x" w:cs="Times New Roman"/>
                <w:sz w:val="24"/>
                <w:szCs w:val="24"/>
              </w:rPr>
            </w:pPr>
          </w:p>
        </w:tc>
      </w:tr>
    </w:tbl>
    <w:p w14:paraId="066E9A2A" w14:textId="77777777" w:rsidR="008C5FE5" w:rsidRDefault="008C5FE5" w:rsidP="00B92D0F">
      <w:pPr>
        <w:jc w:val="both"/>
        <w:rPr>
          <w:rFonts w:eastAsia="Times New Roman" w:cs="Times New Roman"/>
        </w:rPr>
      </w:pPr>
    </w:p>
    <w:p w14:paraId="5C1CFA19" w14:textId="77777777" w:rsidR="00675A85" w:rsidRDefault="00675A85" w:rsidP="00B92D0F">
      <w:pPr>
        <w:jc w:val="both"/>
        <w:rPr>
          <w:rFonts w:ascii="Calibri" w:eastAsia="Times New Roman" w:hAnsi="Calibri" w:cs="Calibri"/>
          <w:noProof w:val="0"/>
          <w:color w:val="000000"/>
          <w:lang w:eastAsia="hr-HR"/>
        </w:rPr>
      </w:pPr>
    </w:p>
    <w:p w14:paraId="5EB37DCD" w14:textId="77777777" w:rsidR="00675A85" w:rsidRDefault="00675A85" w:rsidP="00B92D0F">
      <w:pPr>
        <w:jc w:val="both"/>
        <w:rPr>
          <w:rFonts w:ascii="Calibri" w:eastAsia="Times New Roman" w:hAnsi="Calibri" w:cs="Calibri"/>
          <w:noProof w:val="0"/>
          <w:color w:val="000000"/>
          <w:lang w:eastAsia="hr-HR"/>
        </w:rPr>
      </w:pPr>
    </w:p>
    <w:p w14:paraId="26EE10D1" w14:textId="77777777" w:rsidR="00675A85" w:rsidRDefault="00675A85" w:rsidP="00B92D0F">
      <w:pPr>
        <w:jc w:val="both"/>
        <w:rPr>
          <w:rFonts w:ascii="Calibri" w:eastAsia="Times New Roman" w:hAnsi="Calibri" w:cs="Calibri"/>
          <w:noProof w:val="0"/>
          <w:color w:val="000000"/>
          <w:lang w:eastAsia="hr-HR"/>
        </w:rPr>
      </w:pPr>
    </w:p>
    <w:p w14:paraId="1607F89F" w14:textId="77777777" w:rsidR="00675A85" w:rsidRDefault="00675A85" w:rsidP="00B92D0F">
      <w:pPr>
        <w:jc w:val="both"/>
        <w:rPr>
          <w:rFonts w:ascii="Calibri" w:eastAsia="Times New Roman" w:hAnsi="Calibri" w:cs="Calibri"/>
          <w:noProof w:val="0"/>
          <w:color w:val="000000"/>
          <w:lang w:eastAsia="hr-HR"/>
        </w:rPr>
      </w:pPr>
    </w:p>
    <w:p w14:paraId="4AD9A54E" w14:textId="77777777" w:rsidR="00675A85" w:rsidRDefault="00675A85" w:rsidP="00B92D0F">
      <w:pPr>
        <w:jc w:val="both"/>
        <w:rPr>
          <w:rFonts w:ascii="Calibri" w:eastAsia="Times New Roman" w:hAnsi="Calibri" w:cs="Calibri"/>
          <w:noProof w:val="0"/>
          <w:color w:val="000000"/>
          <w:lang w:eastAsia="hr-HR"/>
        </w:rPr>
      </w:pPr>
    </w:p>
    <w:p w14:paraId="1AA78E5C"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290D1DEA" w14:textId="77777777" w:rsidR="00B92D0F" w:rsidRPr="00B92D0F" w:rsidRDefault="00B92D0F" w:rsidP="00B92D0F">
      <w:pPr>
        <w:jc w:val="both"/>
        <w:rPr>
          <w:rFonts w:eastAsia="Times New Roman" w:cs="Times New Roman"/>
          <w:noProof w:val="0"/>
        </w:rPr>
      </w:pPr>
    </w:p>
    <w:p w14:paraId="77416036" w14:textId="77777777" w:rsidR="00B92D0F" w:rsidRPr="00690CBA" w:rsidRDefault="00C9578C" w:rsidP="00B92D0F">
      <w:pPr>
        <w:rPr>
          <w:rFonts w:ascii="Times New Roman" w:hAnsi="Times New Roman" w:cs="Times New Roman"/>
          <w:sz w:val="24"/>
          <w:szCs w:val="24"/>
        </w:rPr>
      </w:pPr>
      <w:r w:rsidRPr="00690CBA">
        <w:rPr>
          <w:rFonts w:ascii="Times New Roman" w:eastAsia="Times New Roman" w:hAnsi="Times New Roman" w:cs="Times New Roman"/>
          <w:noProof w:val="0"/>
          <w:color w:val="000000"/>
          <w:sz w:val="24"/>
          <w:szCs w:val="24"/>
          <w:lang w:eastAsia="hr-HR"/>
        </w:rPr>
        <w:t>KLASA:</w:t>
      </w:r>
      <w:r w:rsidR="00275B0C" w:rsidRPr="00690CBA">
        <w:rPr>
          <w:rFonts w:ascii="Times New Roman" w:eastAsia="Times New Roman" w:hAnsi="Times New Roman" w:cs="Times New Roman"/>
          <w:noProof w:val="0"/>
          <w:color w:val="000000"/>
          <w:sz w:val="24"/>
          <w:szCs w:val="24"/>
          <w:lang w:eastAsia="hr-HR"/>
        </w:rPr>
        <w:t xml:space="preserve"> </w:t>
      </w:r>
      <w:r w:rsidRPr="00690CBA">
        <w:rPr>
          <w:rFonts w:ascii="Times New Roman" w:eastAsia="Times New Roman" w:hAnsi="Times New Roman" w:cs="Times New Roman"/>
          <w:noProof w:val="0"/>
          <w:color w:val="000000"/>
          <w:sz w:val="24"/>
          <w:szCs w:val="24"/>
          <w:lang w:eastAsia="hr-HR"/>
        </w:rPr>
        <w:t xml:space="preserve"> </w:t>
      </w:r>
      <w:r w:rsidR="00B92D0F" w:rsidRPr="00690CBA">
        <w:rPr>
          <w:rFonts w:ascii="Times New Roman" w:eastAsia="Times New Roman" w:hAnsi="Times New Roman" w:cs="Times New Roman"/>
          <w:noProof w:val="0"/>
          <w:color w:val="000000"/>
          <w:sz w:val="24"/>
          <w:szCs w:val="24"/>
          <w:lang w:eastAsia="hr-HR"/>
        </w:rPr>
        <w:t>240-01/25-01/01</w:t>
      </w:r>
      <w:r w:rsidR="008C5FE5" w:rsidRPr="00690CBA">
        <w:rPr>
          <w:rFonts w:ascii="Times New Roman" w:eastAsia="Times New Roman" w:hAnsi="Times New Roman" w:cs="Times New Roman"/>
          <w:noProof w:val="0"/>
          <w:color w:val="000000"/>
          <w:sz w:val="24"/>
          <w:szCs w:val="24"/>
          <w:lang w:eastAsia="hr-HR"/>
        </w:rPr>
        <w:t xml:space="preserve"> </w:t>
      </w:r>
    </w:p>
    <w:p w14:paraId="2214FF64" w14:textId="77777777" w:rsidR="00B92D0F" w:rsidRPr="00690CBA" w:rsidRDefault="00C9578C" w:rsidP="00B92D0F">
      <w:pPr>
        <w:rPr>
          <w:rFonts w:ascii="Times New Roman" w:eastAsia="Times New Roman" w:hAnsi="Times New Roman" w:cs="Times New Roman"/>
          <w:noProof w:val="0"/>
          <w:color w:val="000000"/>
          <w:sz w:val="24"/>
          <w:szCs w:val="24"/>
          <w:lang w:eastAsia="hr-HR"/>
        </w:rPr>
      </w:pPr>
      <w:r w:rsidRPr="00690CBA">
        <w:rPr>
          <w:rFonts w:ascii="Times New Roman" w:eastAsia="Times New Roman" w:hAnsi="Times New Roman" w:cs="Times New Roman"/>
          <w:noProof w:val="0"/>
          <w:color w:val="000000"/>
          <w:sz w:val="24"/>
          <w:szCs w:val="24"/>
          <w:lang w:eastAsia="hr-HR"/>
        </w:rPr>
        <w:t xml:space="preserve">URBROJ: </w:t>
      </w:r>
      <w:r w:rsidR="00B92D0F" w:rsidRPr="00690CBA">
        <w:rPr>
          <w:rFonts w:ascii="Times New Roman" w:eastAsia="Times New Roman" w:hAnsi="Times New Roman" w:cs="Times New Roman"/>
          <w:noProof w:val="0"/>
          <w:color w:val="000000"/>
          <w:sz w:val="24"/>
          <w:szCs w:val="24"/>
          <w:lang w:eastAsia="hr-HR"/>
        </w:rPr>
        <w:t>2103-2-05/05-25-8</w:t>
      </w:r>
    </w:p>
    <w:p w14:paraId="1A9657E7" w14:textId="7377A430" w:rsidR="00B92D0F" w:rsidRPr="00690CBA" w:rsidRDefault="00421BCF" w:rsidP="00B92D0F">
      <w:pPr>
        <w:rPr>
          <w:rFonts w:ascii="Times New Roman" w:eastAsia="Times New Roman" w:hAnsi="Times New Roman" w:cs="Times New Roman"/>
          <w:noProof w:val="0"/>
          <w:color w:val="000000"/>
          <w:sz w:val="24"/>
          <w:szCs w:val="24"/>
          <w:lang w:eastAsia="hr-HR"/>
        </w:rPr>
      </w:pPr>
      <w:r w:rsidRPr="00690CBA">
        <w:rPr>
          <w:rFonts w:ascii="Times New Roman" w:eastAsia="Times New Roman" w:hAnsi="Times New Roman" w:cs="Times New Roman"/>
          <w:noProof w:val="0"/>
          <w:sz w:val="24"/>
          <w:szCs w:val="24"/>
          <w:lang w:eastAsia="hr-HR"/>
        </w:rPr>
        <w:t>ČAZMA</w:t>
      </w:r>
      <w:r w:rsidR="00C9578C" w:rsidRPr="00690CBA">
        <w:rPr>
          <w:rFonts w:ascii="Times New Roman" w:eastAsia="Times New Roman" w:hAnsi="Times New Roman" w:cs="Times New Roman"/>
          <w:noProof w:val="0"/>
          <w:sz w:val="24"/>
          <w:szCs w:val="24"/>
          <w:lang w:eastAsia="hr-HR"/>
        </w:rPr>
        <w:t xml:space="preserve">, </w:t>
      </w:r>
      <w:r w:rsidR="00522366">
        <w:rPr>
          <w:rFonts w:ascii="Times New Roman" w:eastAsia="Times New Roman" w:hAnsi="Times New Roman" w:cs="Times New Roman"/>
          <w:noProof w:val="0"/>
          <w:color w:val="000000"/>
          <w:sz w:val="24"/>
          <w:szCs w:val="24"/>
          <w:lang w:eastAsia="hr-HR"/>
        </w:rPr>
        <w:t>11</w:t>
      </w:r>
      <w:r w:rsidR="00B92D0F" w:rsidRPr="00690CBA">
        <w:rPr>
          <w:rFonts w:ascii="Times New Roman" w:eastAsia="Times New Roman" w:hAnsi="Times New Roman" w:cs="Times New Roman"/>
          <w:noProof w:val="0"/>
          <w:color w:val="000000"/>
          <w:sz w:val="24"/>
          <w:szCs w:val="24"/>
          <w:lang w:eastAsia="hr-HR"/>
        </w:rPr>
        <w:t>.12.2025.</w:t>
      </w:r>
    </w:p>
    <w:p w14:paraId="14B6F1B7" w14:textId="77777777" w:rsidR="00B92D0F" w:rsidRPr="00690CBA" w:rsidRDefault="00B92D0F" w:rsidP="00B92D0F">
      <w:pPr>
        <w:spacing w:after="160" w:line="259" w:lineRule="auto"/>
        <w:rPr>
          <w:rFonts w:ascii="Times New Roman" w:eastAsia="Times New Roman" w:hAnsi="Times New Roman" w:cs="Times New Roman"/>
          <w:noProof w:val="0"/>
          <w:sz w:val="24"/>
          <w:szCs w:val="24"/>
        </w:rPr>
      </w:pPr>
    </w:p>
    <w:p w14:paraId="4963C72E" w14:textId="77777777" w:rsidR="00D707B3" w:rsidRPr="00690CBA" w:rsidRDefault="00D707B3" w:rsidP="00D707B3">
      <w:pPr>
        <w:rPr>
          <w:rFonts w:ascii="Times New Roman" w:hAnsi="Times New Roman" w:cs="Times New Roman"/>
          <w:sz w:val="24"/>
          <w:szCs w:val="24"/>
        </w:rPr>
      </w:pPr>
    </w:p>
    <w:p w14:paraId="24579983" w14:textId="2601E5C7" w:rsidR="00690CBA" w:rsidRPr="00690CBA" w:rsidRDefault="001D38A2" w:rsidP="00690CBA">
      <w:pPr>
        <w:ind w:firstLine="708"/>
        <w:jc w:val="both"/>
        <w:rPr>
          <w:rFonts w:ascii="Times New Roman" w:hAnsi="Times New Roman" w:cs="Times New Roman"/>
          <w:color w:val="000000"/>
          <w:sz w:val="24"/>
          <w:szCs w:val="24"/>
        </w:rPr>
      </w:pPr>
      <w:r w:rsidRPr="00690CBA">
        <w:rPr>
          <w:rFonts w:ascii="Times New Roman" w:hAnsi="Times New Roman" w:cs="Times New Roman"/>
          <w:sz w:val="24"/>
          <w:szCs w:val="24"/>
        </w:rPr>
        <w:t xml:space="preserve"> </w:t>
      </w:r>
      <w:r w:rsidR="00690CBA" w:rsidRPr="00690CBA">
        <w:rPr>
          <w:rFonts w:ascii="Times New Roman" w:hAnsi="Times New Roman" w:cs="Times New Roman"/>
          <w:sz w:val="24"/>
          <w:szCs w:val="24"/>
        </w:rPr>
        <w:t>Na temelju članka 17. stavka 1. Zakona o sustavu civilne zaštite („Narodne novine“ br. 82/15, 118/18, 31/20, 20/21 i 114/22) i članka 34. Statuta  Grada Čazme («Službeni vjesnik» Grada Čazme 13/21 i 39/25)</w:t>
      </w:r>
      <w:r w:rsidR="00690CBA" w:rsidRPr="00690CBA">
        <w:rPr>
          <w:rFonts w:ascii="Times New Roman" w:hAnsi="Times New Roman" w:cs="Times New Roman"/>
          <w:color w:val="000000"/>
          <w:sz w:val="24"/>
          <w:szCs w:val="24"/>
        </w:rPr>
        <w:t>, a nakon dobivene suglasnosti Ministarstva unutarnjih poslova, Ravnateljstva civilne zaštite, Područne službe civilne zaštite Bjelovar, KLASA: 240-05/25-01/6, URBROJ: 511-01-391-25-2 od dana 05. prosinca 2025., Gradsko vijeće Grada Čazme na</w:t>
      </w:r>
      <w:r w:rsidR="001D1FB1">
        <w:rPr>
          <w:rFonts w:ascii="Times New Roman" w:hAnsi="Times New Roman" w:cs="Times New Roman"/>
          <w:color w:val="000000"/>
          <w:sz w:val="24"/>
          <w:szCs w:val="24"/>
        </w:rPr>
        <w:t xml:space="preserve"> svojoj 8. </w:t>
      </w:r>
      <w:r w:rsidR="00690CBA" w:rsidRPr="00690CBA">
        <w:rPr>
          <w:rFonts w:ascii="Times New Roman" w:hAnsi="Times New Roman" w:cs="Times New Roman"/>
          <w:color w:val="000000"/>
          <w:sz w:val="24"/>
          <w:szCs w:val="24"/>
        </w:rPr>
        <w:t>sjednici, održanoj</w:t>
      </w:r>
      <w:r w:rsidR="001D1FB1">
        <w:rPr>
          <w:rFonts w:ascii="Times New Roman" w:hAnsi="Times New Roman" w:cs="Times New Roman"/>
          <w:color w:val="000000"/>
          <w:sz w:val="24"/>
          <w:szCs w:val="24"/>
        </w:rPr>
        <w:t xml:space="preserve"> dana 11. prosinca 2025.</w:t>
      </w:r>
      <w:r w:rsidR="00690CBA" w:rsidRPr="00690CBA">
        <w:rPr>
          <w:rFonts w:ascii="Times New Roman" w:hAnsi="Times New Roman" w:cs="Times New Roman"/>
          <w:color w:val="000000"/>
          <w:sz w:val="24"/>
          <w:szCs w:val="24"/>
        </w:rPr>
        <w:t xml:space="preserve"> donosi</w:t>
      </w:r>
    </w:p>
    <w:p w14:paraId="4FA90903" w14:textId="77777777" w:rsidR="00690CBA" w:rsidRPr="00690CBA" w:rsidRDefault="00690CBA" w:rsidP="00690CBA">
      <w:pPr>
        <w:autoSpaceDE w:val="0"/>
        <w:jc w:val="both"/>
        <w:rPr>
          <w:rFonts w:ascii="Times New Roman" w:eastAsia="TimesNewRoman" w:hAnsi="Times New Roman" w:cs="Times New Roman"/>
          <w:sz w:val="24"/>
          <w:szCs w:val="24"/>
        </w:rPr>
      </w:pPr>
    </w:p>
    <w:p w14:paraId="22CB8A70" w14:textId="77777777" w:rsidR="00690CBA" w:rsidRPr="00690CBA" w:rsidRDefault="00690CBA" w:rsidP="00690CBA">
      <w:pPr>
        <w:jc w:val="center"/>
        <w:rPr>
          <w:rFonts w:ascii="Times New Roman" w:hAnsi="Times New Roman" w:cs="Times New Roman"/>
          <w:b/>
          <w:sz w:val="24"/>
          <w:szCs w:val="24"/>
        </w:rPr>
      </w:pPr>
      <w:bookmarkStart w:id="1" w:name="_Hlk499278444"/>
      <w:r w:rsidRPr="00690CBA">
        <w:rPr>
          <w:rFonts w:ascii="Times New Roman" w:hAnsi="Times New Roman" w:cs="Times New Roman"/>
          <w:b/>
          <w:sz w:val="24"/>
          <w:szCs w:val="24"/>
        </w:rPr>
        <w:t xml:space="preserve">O D L U K U </w:t>
      </w:r>
    </w:p>
    <w:p w14:paraId="758AB610" w14:textId="77777777" w:rsidR="00690CBA" w:rsidRPr="00690CBA" w:rsidRDefault="00690CBA" w:rsidP="00690CBA">
      <w:pPr>
        <w:pStyle w:val="Default"/>
        <w:jc w:val="center"/>
        <w:rPr>
          <w:b/>
          <w:bCs/>
        </w:rPr>
      </w:pPr>
      <w:r w:rsidRPr="00690CBA">
        <w:rPr>
          <w:b/>
          <w:bCs/>
        </w:rPr>
        <w:t xml:space="preserve">  o određivanju pravnih osoba od interesa za sustav civilne zaštite Grada Čazme</w:t>
      </w:r>
    </w:p>
    <w:bookmarkEnd w:id="1"/>
    <w:p w14:paraId="657779AC" w14:textId="77777777" w:rsidR="00690CBA" w:rsidRPr="00690CBA" w:rsidRDefault="00690CBA" w:rsidP="00690CBA">
      <w:pPr>
        <w:shd w:val="clear" w:color="auto" w:fill="FFFFFF"/>
        <w:jc w:val="center"/>
        <w:rPr>
          <w:rFonts w:ascii="Times New Roman" w:hAnsi="Times New Roman" w:cs="Times New Roman"/>
          <w:b/>
          <w:sz w:val="24"/>
          <w:szCs w:val="24"/>
        </w:rPr>
      </w:pPr>
    </w:p>
    <w:p w14:paraId="3383B10C" w14:textId="77777777" w:rsidR="00690CBA" w:rsidRPr="00690CBA" w:rsidRDefault="00690CBA" w:rsidP="00690CBA">
      <w:pPr>
        <w:pStyle w:val="StandardWeb"/>
        <w:shd w:val="clear" w:color="auto" w:fill="FFFFFF"/>
        <w:spacing w:before="0" w:after="0"/>
        <w:jc w:val="center"/>
        <w:rPr>
          <w:b/>
          <w:color w:val="000000"/>
        </w:rPr>
      </w:pPr>
      <w:r w:rsidRPr="00690CBA">
        <w:rPr>
          <w:b/>
          <w:color w:val="000000"/>
        </w:rPr>
        <w:t>Članak 1.</w:t>
      </w:r>
    </w:p>
    <w:p w14:paraId="5E2BF2F9"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 xml:space="preserve">Pravne osobe od interesa za sustav civilne zaštite na području Grada Čazme su one pravne osobe koje su svojim proizvodnim, uslužnim, materijalnim, ljudskim i drugim resursima najznačajniji nositelji tih djelatnosti na području Grada Čazme. </w:t>
      </w:r>
    </w:p>
    <w:p w14:paraId="57151D96" w14:textId="77777777" w:rsidR="00690CBA" w:rsidRPr="00690CBA" w:rsidRDefault="00690CBA" w:rsidP="00690CBA">
      <w:pPr>
        <w:pStyle w:val="StandardWeb"/>
        <w:shd w:val="clear" w:color="auto" w:fill="FFFFFF"/>
        <w:spacing w:before="0" w:after="0"/>
        <w:rPr>
          <w:b/>
          <w:color w:val="000000"/>
        </w:rPr>
      </w:pPr>
    </w:p>
    <w:p w14:paraId="601CE93E" w14:textId="77777777" w:rsidR="00690CBA" w:rsidRPr="00690CBA" w:rsidRDefault="00690CBA" w:rsidP="00690CBA">
      <w:pPr>
        <w:pStyle w:val="StandardWeb"/>
        <w:shd w:val="clear" w:color="auto" w:fill="FFFFFF"/>
        <w:spacing w:before="0" w:after="0"/>
        <w:jc w:val="center"/>
        <w:rPr>
          <w:b/>
          <w:color w:val="000000"/>
        </w:rPr>
      </w:pPr>
    </w:p>
    <w:p w14:paraId="502CE2FD" w14:textId="77777777" w:rsidR="00690CBA" w:rsidRPr="00690CBA" w:rsidRDefault="00690CBA" w:rsidP="00690CBA">
      <w:pPr>
        <w:pStyle w:val="StandardWeb"/>
        <w:shd w:val="clear" w:color="auto" w:fill="FFFFFF"/>
        <w:spacing w:before="0" w:after="0"/>
        <w:jc w:val="center"/>
        <w:rPr>
          <w:b/>
          <w:color w:val="000000"/>
        </w:rPr>
      </w:pPr>
      <w:r w:rsidRPr="00690CBA">
        <w:rPr>
          <w:b/>
          <w:color w:val="000000"/>
        </w:rPr>
        <w:t>Članak 2.</w:t>
      </w:r>
    </w:p>
    <w:p w14:paraId="650CDA3A" w14:textId="77777777" w:rsidR="00690CBA" w:rsidRPr="00690CBA" w:rsidRDefault="00690CBA" w:rsidP="00690CBA">
      <w:pPr>
        <w:tabs>
          <w:tab w:val="left" w:pos="0"/>
        </w:tabs>
        <w:jc w:val="both"/>
        <w:rPr>
          <w:rFonts w:ascii="Times New Roman" w:hAnsi="Times New Roman" w:cs="Times New Roman"/>
          <w:sz w:val="24"/>
          <w:szCs w:val="24"/>
        </w:rPr>
      </w:pPr>
      <w:bookmarkStart w:id="2" w:name="_Hlk499278275"/>
      <w:r w:rsidRPr="00690CBA">
        <w:rPr>
          <w:rFonts w:ascii="Times New Roman" w:hAnsi="Times New Roman" w:cs="Times New Roman"/>
          <w:sz w:val="24"/>
          <w:szCs w:val="24"/>
        </w:rPr>
        <w:t xml:space="preserve">Operativne snage od interesa za sustav civilne zaštite na području Grada Čazme su: </w:t>
      </w:r>
    </w:p>
    <w:p w14:paraId="391CC680" w14:textId="77777777" w:rsidR="00690CBA" w:rsidRPr="00690CBA" w:rsidRDefault="00690CBA" w:rsidP="00690CBA">
      <w:pPr>
        <w:tabs>
          <w:tab w:val="left" w:pos="0"/>
        </w:tabs>
        <w:jc w:val="both"/>
        <w:rPr>
          <w:rFonts w:ascii="Times New Roman" w:hAnsi="Times New Roman" w:cs="Times New Roman"/>
          <w:sz w:val="24"/>
          <w:szCs w:val="24"/>
        </w:rPr>
      </w:pPr>
      <w:bookmarkStart w:id="3" w:name="_Hlk497475057"/>
      <w:r w:rsidRPr="00690CBA">
        <w:rPr>
          <w:rFonts w:ascii="Times New Roman" w:hAnsi="Times New Roman" w:cs="Times New Roman"/>
          <w:sz w:val="24"/>
          <w:szCs w:val="24"/>
        </w:rPr>
        <w:t>1. Komunalije d.o.o. Čazma</w:t>
      </w:r>
    </w:p>
    <w:p w14:paraId="1FF7F7C4"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2. Vatrogasna zajednica Grada Čazme sa pripadajućim dobrovoljnim vatrogasnim društvima</w:t>
      </w:r>
      <w:bookmarkStart w:id="4" w:name="_Hlk496697571"/>
      <w:r w:rsidRPr="00690CBA">
        <w:rPr>
          <w:rFonts w:ascii="Times New Roman" w:hAnsi="Times New Roman" w:cs="Times New Roman"/>
          <w:sz w:val="24"/>
          <w:szCs w:val="24"/>
        </w:rPr>
        <w:t xml:space="preserve"> </w:t>
      </w:r>
      <w:bookmarkEnd w:id="4"/>
    </w:p>
    <w:p w14:paraId="06E8D6D3"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3. Javna vatrogasna postrojba Grada Čazme</w:t>
      </w:r>
    </w:p>
    <w:p w14:paraId="2D860E1B"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4. Hrvatska gorska služba spašavanja, stanica Bjelovar</w:t>
      </w:r>
    </w:p>
    <w:p w14:paraId="0AD7F728"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5. Hrvatski crveni križ – Gradsko društvo Čazma</w:t>
      </w:r>
    </w:p>
    <w:p w14:paraId="1A3168BD" w14:textId="77777777" w:rsidR="00690CBA" w:rsidRPr="00690CBA" w:rsidRDefault="00690CBA" w:rsidP="00690CBA">
      <w:pPr>
        <w:autoSpaceDE w:val="0"/>
        <w:jc w:val="both"/>
        <w:rPr>
          <w:rFonts w:ascii="Times New Roman" w:hAnsi="Times New Roman" w:cs="Times New Roman"/>
          <w:sz w:val="24"/>
          <w:szCs w:val="24"/>
        </w:rPr>
      </w:pPr>
    </w:p>
    <w:bookmarkEnd w:id="2"/>
    <w:bookmarkEnd w:id="3"/>
    <w:p w14:paraId="748BDEC4"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 xml:space="preserve">Navedene operativne snage dužne su postupati u skladu sa Pravilnikom o nositeljima, sadržaju i postupcima izrade planskih dokumenata u civilnoj zaštiti. </w:t>
      </w:r>
    </w:p>
    <w:p w14:paraId="34EE09AD" w14:textId="77777777" w:rsidR="00690CBA" w:rsidRPr="00690CBA" w:rsidRDefault="00690CBA" w:rsidP="00690CBA">
      <w:pPr>
        <w:autoSpaceDE w:val="0"/>
        <w:jc w:val="both"/>
        <w:rPr>
          <w:rFonts w:ascii="Times New Roman" w:hAnsi="Times New Roman" w:cs="Times New Roman"/>
          <w:sz w:val="24"/>
          <w:szCs w:val="24"/>
        </w:rPr>
      </w:pPr>
    </w:p>
    <w:p w14:paraId="2AF61115"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Pravne osobe operativnim planovima razrađuju način provođenja zadaća u sustavu civilne zaštite.</w:t>
      </w:r>
    </w:p>
    <w:p w14:paraId="3CFA274C"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Operativni plan civilne zaštite izrađuju:</w:t>
      </w:r>
    </w:p>
    <w:p w14:paraId="63C27230"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w:t>
      </w:r>
      <w:r w:rsidRPr="00690CBA">
        <w:rPr>
          <w:rFonts w:ascii="Times New Roman" w:hAnsi="Times New Roman" w:cs="Times New Roman"/>
          <w:sz w:val="24"/>
          <w:szCs w:val="24"/>
        </w:rPr>
        <w:tab/>
        <w:t>pravne osobe koje su odlukama predstavničkih tijela jedinica lokalne i područne (regionalne) samouprave određene od interesa za sustav civilne zaštite</w:t>
      </w:r>
    </w:p>
    <w:p w14:paraId="35A384A3"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w:t>
      </w:r>
      <w:r w:rsidRPr="00690CBA">
        <w:rPr>
          <w:rFonts w:ascii="Times New Roman" w:hAnsi="Times New Roman" w:cs="Times New Roman"/>
          <w:sz w:val="24"/>
          <w:szCs w:val="24"/>
        </w:rPr>
        <w:tab/>
        <w:t>pravne osobe iz kategorije temeljnih operativnih snaga sustava civilne zaštite (operativne snage vatrogastva, Hrvatske gorske službe spašavanja i Hrvatskog Crvenog križa).</w:t>
      </w:r>
    </w:p>
    <w:p w14:paraId="5D243BF4" w14:textId="77777777" w:rsidR="00690CBA" w:rsidRPr="00690CBA" w:rsidRDefault="00690CBA" w:rsidP="00690CBA">
      <w:pPr>
        <w:autoSpaceDE w:val="0"/>
        <w:jc w:val="both"/>
        <w:rPr>
          <w:rFonts w:ascii="Times New Roman" w:hAnsi="Times New Roman" w:cs="Times New Roman"/>
          <w:sz w:val="24"/>
          <w:szCs w:val="24"/>
        </w:rPr>
      </w:pPr>
    </w:p>
    <w:p w14:paraId="521CD835" w14:textId="77777777" w:rsidR="00690CBA" w:rsidRPr="00690CBA" w:rsidRDefault="00690CBA" w:rsidP="00690CBA">
      <w:pPr>
        <w:autoSpaceDE w:val="0"/>
        <w:jc w:val="both"/>
        <w:rPr>
          <w:rFonts w:ascii="Times New Roman" w:hAnsi="Times New Roman" w:cs="Times New Roman"/>
          <w:sz w:val="24"/>
          <w:szCs w:val="24"/>
        </w:rPr>
      </w:pPr>
    </w:p>
    <w:p w14:paraId="379F378E" w14:textId="77777777" w:rsidR="00690CBA" w:rsidRPr="00690CBA" w:rsidRDefault="00690CBA" w:rsidP="00690CBA">
      <w:pPr>
        <w:autoSpaceDE w:val="0"/>
        <w:jc w:val="both"/>
        <w:rPr>
          <w:rFonts w:ascii="Times New Roman" w:hAnsi="Times New Roman" w:cs="Times New Roman"/>
          <w:sz w:val="24"/>
          <w:szCs w:val="24"/>
        </w:rPr>
      </w:pPr>
    </w:p>
    <w:p w14:paraId="7223154E" w14:textId="77777777" w:rsidR="00690CBA" w:rsidRPr="00690CBA" w:rsidRDefault="00690CBA" w:rsidP="00690CBA">
      <w:pPr>
        <w:pStyle w:val="StandardWeb"/>
        <w:shd w:val="clear" w:color="auto" w:fill="FFFFFF"/>
        <w:spacing w:before="0" w:after="0"/>
        <w:jc w:val="center"/>
        <w:rPr>
          <w:b/>
          <w:color w:val="000000"/>
        </w:rPr>
      </w:pPr>
      <w:r w:rsidRPr="00690CBA">
        <w:rPr>
          <w:b/>
          <w:color w:val="000000"/>
        </w:rPr>
        <w:lastRenderedPageBreak/>
        <w:t>Članak 3.</w:t>
      </w:r>
    </w:p>
    <w:p w14:paraId="46F53F8E" w14:textId="77777777" w:rsidR="00690CBA" w:rsidRPr="00690CBA" w:rsidRDefault="00690CBA" w:rsidP="00690CBA">
      <w:pPr>
        <w:pStyle w:val="align-center"/>
        <w:shd w:val="clear" w:color="auto" w:fill="FFFFFF"/>
        <w:spacing w:before="0" w:beforeAutospacing="0" w:after="0" w:line="240" w:lineRule="auto"/>
        <w:jc w:val="both"/>
        <w:rPr>
          <w:color w:val="000000"/>
        </w:rPr>
      </w:pPr>
      <w:bookmarkStart w:id="5" w:name="_Hlk499278601"/>
      <w:r w:rsidRPr="00690CBA">
        <w:rPr>
          <w:color w:val="000000"/>
        </w:rPr>
        <w:t xml:space="preserve">Udruge od interesa za sustav civilne zaštite kao pričuvni dio operativnih snaga sustava civilne zaštite Grada Čazme su: </w:t>
      </w:r>
    </w:p>
    <w:p w14:paraId="49940BEB" w14:textId="77777777" w:rsidR="00690CBA" w:rsidRPr="00690CBA" w:rsidRDefault="00690CBA" w:rsidP="00690CBA">
      <w:pPr>
        <w:pStyle w:val="Odlomakpopisa"/>
        <w:numPr>
          <w:ilvl w:val="0"/>
          <w:numId w:val="3"/>
        </w:numPr>
        <w:jc w:val="both"/>
      </w:pPr>
      <w:r w:rsidRPr="00690CBA">
        <w:t xml:space="preserve"> Športsko ribolovna udruga „Štuka“ Čazma</w:t>
      </w:r>
    </w:p>
    <w:p w14:paraId="4F9A0E56" w14:textId="77777777" w:rsidR="00690CBA" w:rsidRPr="00690CBA" w:rsidRDefault="00690CBA" w:rsidP="00690CBA">
      <w:pPr>
        <w:pStyle w:val="Odlomakpopisa"/>
        <w:numPr>
          <w:ilvl w:val="0"/>
          <w:numId w:val="3"/>
        </w:numPr>
        <w:jc w:val="both"/>
      </w:pPr>
      <w:r w:rsidRPr="00690CBA">
        <w:t xml:space="preserve"> Lovačko društvo „Garić“ Čazma; „Ćuk“  Lipovčani; „Sokol“  Sišćani i „Vepar“ </w:t>
      </w:r>
    </w:p>
    <w:p w14:paraId="6424DC85" w14:textId="77777777" w:rsidR="00690CBA" w:rsidRPr="00690CBA" w:rsidRDefault="00690CBA" w:rsidP="00690CBA">
      <w:pPr>
        <w:pStyle w:val="Odlomakpopisa"/>
        <w:jc w:val="both"/>
      </w:pPr>
      <w:r w:rsidRPr="00690CBA">
        <w:t xml:space="preserve"> Pavličani</w:t>
      </w:r>
    </w:p>
    <w:p w14:paraId="752CCE01" w14:textId="77777777" w:rsidR="00690CBA" w:rsidRPr="00690CBA" w:rsidRDefault="00690CBA" w:rsidP="00690CBA">
      <w:pPr>
        <w:pStyle w:val="Odlomakpopisa"/>
        <w:numPr>
          <w:ilvl w:val="0"/>
          <w:numId w:val="3"/>
        </w:numPr>
        <w:jc w:val="both"/>
      </w:pPr>
      <w:r w:rsidRPr="00690CBA">
        <w:t xml:space="preserve"> Planinarsko društvo „Garjevica“ Čazma</w:t>
      </w:r>
    </w:p>
    <w:p w14:paraId="52E7E796" w14:textId="77777777" w:rsidR="00690CBA" w:rsidRPr="00690CBA" w:rsidRDefault="00690CBA" w:rsidP="00690CBA">
      <w:pPr>
        <w:pStyle w:val="Odlomakpopisa"/>
        <w:numPr>
          <w:ilvl w:val="0"/>
          <w:numId w:val="3"/>
        </w:numPr>
        <w:jc w:val="both"/>
      </w:pPr>
      <w:r w:rsidRPr="00690CBA">
        <w:t xml:space="preserve"> Streljačko društvo „Čazmatrans“ i „Budućnost“ </w:t>
      </w:r>
    </w:p>
    <w:bookmarkEnd w:id="5"/>
    <w:p w14:paraId="25AC3CA3" w14:textId="77777777" w:rsidR="00690CBA" w:rsidRPr="00690CBA" w:rsidRDefault="00690CBA" w:rsidP="00690CBA">
      <w:pPr>
        <w:pStyle w:val="Odlomakpopisa"/>
        <w:ind w:left="0"/>
        <w:jc w:val="both"/>
      </w:pPr>
    </w:p>
    <w:p w14:paraId="5B9EF635" w14:textId="77777777" w:rsidR="00690CBA" w:rsidRPr="00690CBA" w:rsidRDefault="00690CBA" w:rsidP="00690CBA">
      <w:pPr>
        <w:pStyle w:val="Odlomakpopisa"/>
        <w:ind w:left="0"/>
        <w:jc w:val="both"/>
      </w:pPr>
      <w:r w:rsidRPr="00690CBA">
        <w:t xml:space="preserve">Zadaće udruga od interesa za sustav civilne zaštite: praćenje pojava u prirodi, logistička potpora drugim operativnim snagama te ostale pomoći i asistencije  iz djelokruga rada. Aktiviraju se po nalogu gradonačelnika, načelnika stožera civilne zaštite, odgovorne osobe žurnih službi, operativnih snaga sustava civilne zaštite i DUZS kad se utvrdi da izvanredni događaj ima tendenciju razvoja u veliku nesreću ili kada je proglašena velika nesreća. </w:t>
      </w:r>
    </w:p>
    <w:p w14:paraId="7C58238B" w14:textId="77777777" w:rsidR="00690CBA" w:rsidRPr="00690CBA" w:rsidRDefault="00690CBA" w:rsidP="00690CBA">
      <w:pPr>
        <w:pStyle w:val="Odlomakpopisa"/>
        <w:jc w:val="both"/>
      </w:pPr>
    </w:p>
    <w:p w14:paraId="5C5898F6" w14:textId="77777777" w:rsidR="00690CBA" w:rsidRPr="00690CBA" w:rsidRDefault="00690CBA" w:rsidP="00690CBA">
      <w:pPr>
        <w:pStyle w:val="Odlomakpopisa"/>
        <w:ind w:left="0"/>
        <w:jc w:val="both"/>
      </w:pPr>
      <w:r w:rsidRPr="00690CBA">
        <w:t>Udruge građana koje su odlukama predstavničkih tijela jedinica lokalne samouprave određene kao udruge od interesa za sustav civilne zaštite (osim vatrogastva, Hrvatske gorske službe spašavanja i Hrvatskog Crvenog križa) ne izrađuju operativne planove.</w:t>
      </w:r>
    </w:p>
    <w:p w14:paraId="4DF0ECCF" w14:textId="77777777" w:rsidR="00690CBA" w:rsidRPr="00690CBA" w:rsidRDefault="00690CBA" w:rsidP="00690CBA">
      <w:pPr>
        <w:pStyle w:val="Odlomakpopisa"/>
        <w:ind w:left="0"/>
        <w:jc w:val="both"/>
      </w:pPr>
      <w:r w:rsidRPr="00690CBA">
        <w:t>Udruge građana iz ovog članka imaju obvezu izvršnom tijelu (Gradonačelniku) jedinice lokalne samouprave dostaviti sljedeće podatke:</w:t>
      </w:r>
    </w:p>
    <w:p w14:paraId="2EB99A11" w14:textId="77777777" w:rsidR="00690CBA" w:rsidRPr="00690CBA" w:rsidRDefault="00690CBA" w:rsidP="00690CBA">
      <w:pPr>
        <w:pStyle w:val="Odlomakpopisa"/>
        <w:jc w:val="both"/>
      </w:pPr>
    </w:p>
    <w:p w14:paraId="215841FD" w14:textId="77777777" w:rsidR="00690CBA" w:rsidRPr="00690CBA" w:rsidRDefault="00690CBA" w:rsidP="00690CBA">
      <w:pPr>
        <w:pStyle w:val="Odlomakpopisa"/>
        <w:jc w:val="both"/>
      </w:pPr>
      <w:r w:rsidRPr="00690CBA">
        <w:t>a) točan naziv udruge,</w:t>
      </w:r>
    </w:p>
    <w:p w14:paraId="51E84925" w14:textId="77777777" w:rsidR="00690CBA" w:rsidRPr="00690CBA" w:rsidRDefault="00690CBA" w:rsidP="00690CBA">
      <w:pPr>
        <w:pStyle w:val="Odlomakpopisa"/>
        <w:jc w:val="both"/>
      </w:pPr>
      <w:r w:rsidRPr="00690CBA">
        <w:t>b) kontakt podaci o odgovornoj osobi,</w:t>
      </w:r>
    </w:p>
    <w:p w14:paraId="574B0029" w14:textId="77777777" w:rsidR="00690CBA" w:rsidRPr="00690CBA" w:rsidRDefault="00690CBA" w:rsidP="00690CBA">
      <w:pPr>
        <w:pStyle w:val="Odlomakpopisa"/>
        <w:jc w:val="both"/>
      </w:pPr>
      <w:r w:rsidRPr="00690CBA">
        <w:t>c) broj operativnih članova i</w:t>
      </w:r>
    </w:p>
    <w:p w14:paraId="7351F810" w14:textId="77777777" w:rsidR="00690CBA" w:rsidRPr="00690CBA" w:rsidRDefault="00690CBA" w:rsidP="00690CBA">
      <w:pPr>
        <w:pStyle w:val="Odlomakpopisa"/>
        <w:jc w:val="both"/>
      </w:pPr>
      <w:r w:rsidRPr="00690CBA">
        <w:t>d) podatke o raspoloživim materijalno-tehničkim sredstvima i spremnosti za operativno djelovanje.</w:t>
      </w:r>
    </w:p>
    <w:p w14:paraId="2AA66F7B" w14:textId="77777777" w:rsidR="00690CBA" w:rsidRPr="00690CBA" w:rsidRDefault="00690CBA" w:rsidP="00690CBA">
      <w:pPr>
        <w:pStyle w:val="Odlomakpopisa"/>
        <w:ind w:left="0"/>
        <w:jc w:val="both"/>
      </w:pPr>
      <w:r w:rsidRPr="00690CBA">
        <w:t xml:space="preserve"> </w:t>
      </w:r>
    </w:p>
    <w:p w14:paraId="4E0F8A4A" w14:textId="77777777" w:rsidR="00690CBA" w:rsidRPr="00690CBA" w:rsidRDefault="00690CBA" w:rsidP="00690CBA">
      <w:pPr>
        <w:autoSpaceDE w:val="0"/>
        <w:jc w:val="both"/>
        <w:rPr>
          <w:rFonts w:ascii="Times New Roman" w:hAnsi="Times New Roman" w:cs="Times New Roman"/>
          <w:sz w:val="24"/>
          <w:szCs w:val="24"/>
        </w:rPr>
      </w:pPr>
      <w:r w:rsidRPr="00690CBA">
        <w:rPr>
          <w:rFonts w:ascii="Times New Roman" w:hAnsi="Times New Roman" w:cs="Times New Roman"/>
          <w:sz w:val="24"/>
          <w:szCs w:val="24"/>
        </w:rPr>
        <w:t>Podatke iz ovog članka udruge su obvezne dostaviti u roku od mjesec dana od dana zaprimanja Odluke o određivanju pravnih osoba od interesa za sustav civilne zaštite te nakon svake promjene.</w:t>
      </w:r>
    </w:p>
    <w:p w14:paraId="45391319" w14:textId="77777777" w:rsidR="00690CBA" w:rsidRPr="00690CBA" w:rsidRDefault="00690CBA" w:rsidP="00690CBA">
      <w:pPr>
        <w:autoSpaceDE w:val="0"/>
        <w:jc w:val="both"/>
        <w:rPr>
          <w:rFonts w:ascii="Times New Roman" w:hAnsi="Times New Roman" w:cs="Times New Roman"/>
          <w:sz w:val="24"/>
          <w:szCs w:val="24"/>
        </w:rPr>
      </w:pPr>
    </w:p>
    <w:p w14:paraId="399E743C" w14:textId="77777777" w:rsidR="00690CBA" w:rsidRPr="00690CBA" w:rsidRDefault="00690CBA" w:rsidP="00690CBA">
      <w:pPr>
        <w:autoSpaceDE w:val="0"/>
        <w:jc w:val="center"/>
        <w:rPr>
          <w:rFonts w:ascii="Times New Roman" w:hAnsi="Times New Roman" w:cs="Times New Roman"/>
          <w:sz w:val="24"/>
          <w:szCs w:val="24"/>
        </w:rPr>
      </w:pPr>
      <w:r w:rsidRPr="00690CBA">
        <w:rPr>
          <w:rFonts w:ascii="Times New Roman" w:hAnsi="Times New Roman" w:cs="Times New Roman"/>
          <w:b/>
          <w:color w:val="000000"/>
          <w:sz w:val="24"/>
          <w:szCs w:val="24"/>
        </w:rPr>
        <w:t>Članak 4.</w:t>
      </w:r>
    </w:p>
    <w:p w14:paraId="0EDDE696" w14:textId="77777777" w:rsidR="00690CBA" w:rsidRPr="00690CBA" w:rsidRDefault="00690CBA" w:rsidP="00690CBA">
      <w:pPr>
        <w:jc w:val="both"/>
        <w:rPr>
          <w:rFonts w:ascii="Times New Roman" w:hAnsi="Times New Roman" w:cs="Times New Roman"/>
          <w:color w:val="000000"/>
          <w:sz w:val="24"/>
          <w:szCs w:val="24"/>
        </w:rPr>
      </w:pPr>
      <w:bookmarkStart w:id="6" w:name="_Hlk499278677"/>
      <w:r w:rsidRPr="00690CBA">
        <w:rPr>
          <w:rFonts w:ascii="Times New Roman" w:hAnsi="Times New Roman" w:cs="Times New Roman"/>
          <w:color w:val="000000"/>
          <w:sz w:val="24"/>
          <w:szCs w:val="24"/>
        </w:rPr>
        <w:t>Pravne osobe od interesa za sustav civilne zaštite na području Grada Čazme, kao nositelji posebnih zadaća u provedbi mjera civilne zaštite u skladu sa odredbama Plana Civilne zaštite Grada Čazme su:</w:t>
      </w:r>
    </w:p>
    <w:p w14:paraId="71E3B239" w14:textId="77777777" w:rsidR="00690CBA" w:rsidRPr="00690CBA" w:rsidRDefault="00690CBA" w:rsidP="00690CBA">
      <w:pPr>
        <w:numPr>
          <w:ilvl w:val="0"/>
          <w:numId w:val="2"/>
        </w:numPr>
        <w:autoSpaceDE w:val="0"/>
        <w:jc w:val="both"/>
        <w:rPr>
          <w:rFonts w:ascii="Times New Roman" w:hAnsi="Times New Roman" w:cs="Times New Roman"/>
          <w:sz w:val="24"/>
          <w:szCs w:val="24"/>
        </w:rPr>
      </w:pPr>
      <w:r w:rsidRPr="00690CBA">
        <w:rPr>
          <w:rFonts w:ascii="Times New Roman" w:hAnsi="Times New Roman" w:cs="Times New Roman"/>
          <w:sz w:val="24"/>
          <w:szCs w:val="24"/>
        </w:rPr>
        <w:t>Veterinarska stanica Čazma d.o.o.</w:t>
      </w:r>
    </w:p>
    <w:p w14:paraId="47393B94" w14:textId="77777777" w:rsidR="00690CBA" w:rsidRPr="00690CBA" w:rsidRDefault="00690CBA" w:rsidP="00690CBA">
      <w:pPr>
        <w:numPr>
          <w:ilvl w:val="0"/>
          <w:numId w:val="2"/>
        </w:numPr>
        <w:jc w:val="both"/>
        <w:rPr>
          <w:rFonts w:ascii="Times New Roman" w:hAnsi="Times New Roman" w:cs="Times New Roman"/>
          <w:sz w:val="24"/>
          <w:szCs w:val="24"/>
        </w:rPr>
      </w:pPr>
      <w:r w:rsidRPr="00690CBA">
        <w:rPr>
          <w:rFonts w:ascii="Times New Roman" w:hAnsi="Times New Roman" w:cs="Times New Roman"/>
          <w:sz w:val="24"/>
          <w:szCs w:val="24"/>
        </w:rPr>
        <w:t>Škarda – sanitarna zaštita d.o.o., Čazma</w:t>
      </w:r>
    </w:p>
    <w:p w14:paraId="79AF74CE" w14:textId="77777777" w:rsidR="00690CBA" w:rsidRPr="00690CBA" w:rsidRDefault="00690CBA" w:rsidP="00690CBA">
      <w:pPr>
        <w:numPr>
          <w:ilvl w:val="0"/>
          <w:numId w:val="2"/>
        </w:numPr>
        <w:jc w:val="both"/>
        <w:rPr>
          <w:rFonts w:ascii="Times New Roman" w:hAnsi="Times New Roman" w:cs="Times New Roman"/>
          <w:sz w:val="24"/>
          <w:szCs w:val="24"/>
        </w:rPr>
      </w:pPr>
      <w:r w:rsidRPr="00690CBA">
        <w:rPr>
          <w:rFonts w:ascii="Times New Roman" w:hAnsi="Times New Roman" w:cs="Times New Roman"/>
          <w:sz w:val="24"/>
          <w:szCs w:val="24"/>
        </w:rPr>
        <w:t>Čazmatrans - nova d.o.o. Čazma</w:t>
      </w:r>
    </w:p>
    <w:p w14:paraId="5B20ED15" w14:textId="77777777" w:rsidR="00690CBA" w:rsidRPr="00690CBA" w:rsidRDefault="00690CBA" w:rsidP="00690CBA">
      <w:pPr>
        <w:numPr>
          <w:ilvl w:val="0"/>
          <w:numId w:val="2"/>
        </w:numPr>
        <w:jc w:val="both"/>
        <w:rPr>
          <w:rFonts w:ascii="Times New Roman" w:hAnsi="Times New Roman" w:cs="Times New Roman"/>
          <w:sz w:val="24"/>
          <w:szCs w:val="24"/>
        </w:rPr>
      </w:pPr>
      <w:r w:rsidRPr="00690CBA">
        <w:rPr>
          <w:rFonts w:ascii="Times New Roman" w:hAnsi="Times New Roman" w:cs="Times New Roman"/>
          <w:sz w:val="24"/>
          <w:szCs w:val="24"/>
        </w:rPr>
        <w:t xml:space="preserve">Super radio, Čazma </w:t>
      </w:r>
    </w:p>
    <w:p w14:paraId="19342E5A" w14:textId="77777777" w:rsidR="00690CBA" w:rsidRPr="00690CBA" w:rsidRDefault="00690CBA" w:rsidP="00690CBA">
      <w:pPr>
        <w:numPr>
          <w:ilvl w:val="0"/>
          <w:numId w:val="2"/>
        </w:numPr>
        <w:jc w:val="both"/>
        <w:rPr>
          <w:rFonts w:ascii="Times New Roman" w:hAnsi="Times New Roman" w:cs="Times New Roman"/>
          <w:sz w:val="24"/>
          <w:szCs w:val="24"/>
        </w:rPr>
      </w:pPr>
      <w:r w:rsidRPr="00690CBA">
        <w:rPr>
          <w:rFonts w:ascii="Times New Roman" w:hAnsi="Times New Roman" w:cs="Times New Roman"/>
          <w:sz w:val="24"/>
          <w:szCs w:val="24"/>
        </w:rPr>
        <w:t xml:space="preserve">Čaplin d.o.o., Čazma </w:t>
      </w:r>
    </w:p>
    <w:bookmarkEnd w:id="6"/>
    <w:p w14:paraId="01E2DF82" w14:textId="77777777" w:rsidR="00690CBA" w:rsidRPr="00690CBA" w:rsidRDefault="00690CBA" w:rsidP="00690CBA">
      <w:pPr>
        <w:rPr>
          <w:rFonts w:ascii="Times New Roman" w:hAnsi="Times New Roman" w:cs="Times New Roman"/>
          <w:sz w:val="24"/>
          <w:szCs w:val="24"/>
        </w:rPr>
      </w:pPr>
    </w:p>
    <w:p w14:paraId="77A5232A" w14:textId="77777777" w:rsidR="00690CBA" w:rsidRPr="00690CBA" w:rsidRDefault="00690CBA" w:rsidP="00690CBA">
      <w:pPr>
        <w:jc w:val="both"/>
        <w:rPr>
          <w:rFonts w:ascii="Times New Roman" w:hAnsi="Times New Roman" w:cs="Times New Roman"/>
          <w:sz w:val="24"/>
          <w:szCs w:val="24"/>
        </w:rPr>
      </w:pPr>
      <w:r w:rsidRPr="00690CBA">
        <w:rPr>
          <w:rFonts w:ascii="Times New Roman" w:hAnsi="Times New Roman" w:cs="Times New Roman"/>
          <w:sz w:val="24"/>
          <w:szCs w:val="24"/>
        </w:rPr>
        <w:t xml:space="preserve">Evidencija pravnih osoba u sustavu civilne zaštite vodi se u skladu sa Pravilnikom o vođenju evidencija pripadnika operativnih snaga sustava civilne zaštite te su pravne osobe dužne dostaviti tražene podatke Gradu Čazmi. </w:t>
      </w:r>
    </w:p>
    <w:p w14:paraId="1542F128" w14:textId="77777777" w:rsidR="00690CBA" w:rsidRPr="00690CBA" w:rsidRDefault="00690CBA" w:rsidP="00690CBA">
      <w:pPr>
        <w:jc w:val="both"/>
        <w:rPr>
          <w:rFonts w:ascii="Times New Roman" w:hAnsi="Times New Roman" w:cs="Times New Roman"/>
          <w:sz w:val="24"/>
          <w:szCs w:val="24"/>
        </w:rPr>
      </w:pPr>
      <w:bookmarkStart w:id="7" w:name="_Hlk496696633"/>
    </w:p>
    <w:bookmarkEnd w:id="7"/>
    <w:p w14:paraId="442A4F7E" w14:textId="77777777" w:rsidR="00690CBA" w:rsidRPr="00690CBA" w:rsidRDefault="00690CBA" w:rsidP="00690CBA">
      <w:pPr>
        <w:autoSpaceDE w:val="0"/>
        <w:jc w:val="center"/>
        <w:rPr>
          <w:rFonts w:ascii="Times New Roman" w:eastAsia="TimesNewRoman" w:hAnsi="Times New Roman" w:cs="Times New Roman"/>
          <w:b/>
          <w:sz w:val="24"/>
          <w:szCs w:val="24"/>
        </w:rPr>
      </w:pPr>
      <w:r w:rsidRPr="00690CBA">
        <w:rPr>
          <w:rFonts w:ascii="Times New Roman" w:eastAsia="TimesNewRoman" w:hAnsi="Times New Roman" w:cs="Times New Roman"/>
          <w:b/>
          <w:sz w:val="24"/>
          <w:szCs w:val="24"/>
        </w:rPr>
        <w:t>Članak 5.</w:t>
      </w:r>
    </w:p>
    <w:p w14:paraId="263864F3"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 xml:space="preserve">Pravne osobe iz članka 2. ove Odluke dio su operativnih snaga sustava civilne zaštite Grada Čazme te obavljaju utvrđene zadaće u sustavu civilne zaštite: </w:t>
      </w:r>
    </w:p>
    <w:p w14:paraId="5C857F63"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 xml:space="preserve">1. Komunalije d.o.o. Čazma, tvrtka u vlasništvu Grada Čazme, odgovorna osoba Želimir Curiš, uloga u sustavu civilne zaštite: komunalne djelatnosti, komunalni otpad, čistoća okoliša; upravljanje grobljima; angažiraju se u slučaju potrebe za građevinskim strojevima te spašavanju materijalnih dobara u slučaju tehničko-tehnoloških nesreća, u slučaju potrebe provođenja asanacije tj. sahranjivanja poginulih na grobljima, u slučaju čišćenja cesta od raznih nanosa </w:t>
      </w:r>
    </w:p>
    <w:p w14:paraId="0874F340"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lastRenderedPageBreak/>
        <w:t>2. Vatrogasna zajednica Grada Čazme sa pripadajućim dobrovoljnim vatrogasnim društvima, odgovorna osoba Ivana Žugaj, uloga: zaštita od požara, angažiraju se u slučaju potrebe za ispumpavanja vode, punjenja i postavljanja vreća sa pijeskom te spašavanja materijalnih dobara u slučaju tehničko-tehnoloških nesreća</w:t>
      </w:r>
    </w:p>
    <w:p w14:paraId="09A4A283"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3. Javna vatrogasna postrojba Grada Čazme, odgovorna osoba Tihomir Brnjanec, uloga:  intervencije gašenja požara, intervencije kod tehničko-tehnoloških nesreća i eksplozija, intervencije kod ekoloških akcidenata, spašavanja ljudi i materijalnih dobara iz ugroženih područja</w:t>
      </w:r>
    </w:p>
    <w:p w14:paraId="0BFB4147"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 xml:space="preserve">4. Hrvatska gorska služba spašavanja, stanica Bjelovar, odgovorna osoba Siniša Atlija, dobrovoljna, stručna udruga javnog značaja čiji su osnovni ciljevi sprečavanje nesreća, spašavanje i pružanje prve medicinske pomoći na nepristupačnim područjima i izvanrednim okolnostima kod kojih pri spašavanju i pružanju pomoći treba primijeniti posebno stručno znanje i upotrijebiti tehničku opremu za spašavanje u svrhu očuvanja ljudskog života, zdravlja i imovine. </w:t>
      </w:r>
    </w:p>
    <w:p w14:paraId="4103F16C"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 xml:space="preserve">5. </w:t>
      </w:r>
      <w:r w:rsidRPr="00690CBA">
        <w:rPr>
          <w:rFonts w:ascii="Times New Roman" w:hAnsi="Times New Roman" w:cs="Times New Roman"/>
          <w:sz w:val="24"/>
          <w:szCs w:val="24"/>
        </w:rPr>
        <w:t xml:space="preserve">Hrvatski crveni križ – Gradsko društvo Čazma, odgovorna osoba Ivan Tomašević, uloga: služba traženja za nestalim osobama, organiziranje i vršenje njege bolesnika i lakših ranjenika po kućama, pružanje prve medicinske pomoći, organiziranje dobrovoljnog davanja krvi, podjela hrane, pokrivača, odjeće i obuće. </w:t>
      </w:r>
    </w:p>
    <w:p w14:paraId="4F5191A7" w14:textId="77777777" w:rsidR="00690CBA" w:rsidRPr="00690CBA" w:rsidRDefault="00690CBA" w:rsidP="00690CBA">
      <w:pPr>
        <w:autoSpaceDE w:val="0"/>
        <w:jc w:val="both"/>
        <w:rPr>
          <w:rFonts w:ascii="Times New Roman" w:eastAsia="TimesNewRoman" w:hAnsi="Times New Roman" w:cs="Times New Roman"/>
          <w:sz w:val="24"/>
          <w:szCs w:val="24"/>
        </w:rPr>
      </w:pPr>
    </w:p>
    <w:p w14:paraId="074D9035" w14:textId="77777777" w:rsidR="00690CBA" w:rsidRPr="00690CBA" w:rsidRDefault="00690CBA" w:rsidP="00690CBA">
      <w:pPr>
        <w:autoSpaceDE w:val="0"/>
        <w:jc w:val="center"/>
        <w:rPr>
          <w:rFonts w:ascii="Times New Roman" w:eastAsia="TimesNewRoman" w:hAnsi="Times New Roman" w:cs="Times New Roman"/>
          <w:b/>
          <w:sz w:val="24"/>
          <w:szCs w:val="24"/>
        </w:rPr>
      </w:pPr>
      <w:r w:rsidRPr="00690CBA">
        <w:rPr>
          <w:rFonts w:ascii="Times New Roman" w:eastAsia="TimesNewRoman" w:hAnsi="Times New Roman" w:cs="Times New Roman"/>
          <w:b/>
          <w:sz w:val="24"/>
          <w:szCs w:val="24"/>
        </w:rPr>
        <w:t xml:space="preserve">Članak 6. </w:t>
      </w:r>
    </w:p>
    <w:p w14:paraId="45A2013E"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 xml:space="preserve">Pravne osobe iz članka 4. ove Odluke dio su operativnih snaga sustava Civilne zaštite Grada Čazme te obavljaju utvrđene zadaće u sustavu civilne zaštite: </w:t>
      </w:r>
    </w:p>
    <w:p w14:paraId="73168601" w14:textId="77777777" w:rsidR="00690CBA" w:rsidRPr="00690CBA" w:rsidRDefault="00690CBA" w:rsidP="00690CBA">
      <w:pPr>
        <w:autoSpaceDE w:val="0"/>
        <w:jc w:val="center"/>
        <w:rPr>
          <w:rFonts w:ascii="Times New Roman" w:eastAsia="TimesNewRoman" w:hAnsi="Times New Roman" w:cs="Times New Roman"/>
          <w:b/>
          <w:sz w:val="24"/>
          <w:szCs w:val="24"/>
        </w:rPr>
      </w:pPr>
    </w:p>
    <w:p w14:paraId="421FD670" w14:textId="77777777" w:rsidR="00690CBA" w:rsidRPr="00690CBA" w:rsidRDefault="00690CBA" w:rsidP="00690CBA">
      <w:pPr>
        <w:numPr>
          <w:ilvl w:val="0"/>
          <w:numId w:val="4"/>
        </w:numPr>
        <w:autoSpaceDE w:val="0"/>
        <w:jc w:val="both"/>
        <w:rPr>
          <w:rFonts w:ascii="Times New Roman" w:hAnsi="Times New Roman" w:cs="Times New Roman"/>
          <w:sz w:val="24"/>
          <w:szCs w:val="24"/>
        </w:rPr>
      </w:pPr>
      <w:r w:rsidRPr="00690CBA">
        <w:rPr>
          <w:rFonts w:ascii="Times New Roman" w:hAnsi="Times New Roman" w:cs="Times New Roman"/>
          <w:sz w:val="24"/>
          <w:szCs w:val="24"/>
        </w:rPr>
        <w:t xml:space="preserve">Veterinarska stanica Čazma d.o.o., odgovorna osoba: Željko Palaić, uloga: pružanje veterinarske pomoći po pozivu  Gradonačelnika ili načelnika Stožera Civilne zaštite. U slučaju pojave zaraznih bolesti životinja, dužni su o tome obavijestiti nadležne županijske službe koje odlučuju o obavještavanju ostalih subjekata. Sudjeluje pri dekontaminaciji ljudi, životinja i materijalnih dobara, ovisno od vrste i intenziteta. </w:t>
      </w:r>
    </w:p>
    <w:p w14:paraId="5A726D1D" w14:textId="77777777" w:rsidR="00690CBA" w:rsidRPr="00690CBA" w:rsidRDefault="00690CBA" w:rsidP="00690CBA">
      <w:pPr>
        <w:numPr>
          <w:ilvl w:val="0"/>
          <w:numId w:val="4"/>
        </w:numPr>
        <w:jc w:val="both"/>
        <w:rPr>
          <w:rFonts w:ascii="Times New Roman" w:hAnsi="Times New Roman" w:cs="Times New Roman"/>
          <w:sz w:val="24"/>
          <w:szCs w:val="24"/>
        </w:rPr>
      </w:pPr>
      <w:r w:rsidRPr="00690CBA">
        <w:rPr>
          <w:rFonts w:ascii="Times New Roman" w:hAnsi="Times New Roman" w:cs="Times New Roman"/>
          <w:sz w:val="24"/>
          <w:szCs w:val="24"/>
        </w:rPr>
        <w:t xml:space="preserve">Škarda – sanitarna zaštita d.o.o., Čazma, odgovorna osoba: Miroslav Škarda, uloga: sanitarna zaštita, po potrebi provode deratizaciju, dezinsekciju i dezinfekciju </w:t>
      </w:r>
    </w:p>
    <w:p w14:paraId="72D0D6FC" w14:textId="77777777" w:rsidR="00690CBA" w:rsidRPr="00690CBA" w:rsidRDefault="00690CBA" w:rsidP="00690CBA">
      <w:pPr>
        <w:numPr>
          <w:ilvl w:val="0"/>
          <w:numId w:val="4"/>
        </w:numPr>
        <w:jc w:val="both"/>
        <w:rPr>
          <w:rFonts w:ascii="Times New Roman" w:hAnsi="Times New Roman" w:cs="Times New Roman"/>
          <w:sz w:val="24"/>
          <w:szCs w:val="24"/>
        </w:rPr>
      </w:pPr>
      <w:r w:rsidRPr="00690CBA">
        <w:rPr>
          <w:rFonts w:ascii="Times New Roman" w:hAnsi="Times New Roman" w:cs="Times New Roman"/>
          <w:sz w:val="24"/>
          <w:szCs w:val="24"/>
        </w:rPr>
        <w:t>Čazmatrans - nova d.o.o. Čazma, odgovorna osoba: Damir Pavlović, uloga: prijevoz osoba autobusima, angažiraju se u slučaju potrebe evakuacije stanovništva odnosno prijevoza autobusom</w:t>
      </w:r>
    </w:p>
    <w:p w14:paraId="50D47F80" w14:textId="77777777" w:rsidR="00690CBA" w:rsidRPr="00690CBA" w:rsidRDefault="00690CBA" w:rsidP="00690CBA">
      <w:pPr>
        <w:numPr>
          <w:ilvl w:val="0"/>
          <w:numId w:val="4"/>
        </w:numPr>
        <w:jc w:val="both"/>
        <w:rPr>
          <w:rFonts w:ascii="Times New Roman" w:hAnsi="Times New Roman" w:cs="Times New Roman"/>
          <w:sz w:val="24"/>
          <w:szCs w:val="24"/>
        </w:rPr>
      </w:pPr>
      <w:r w:rsidRPr="00690CBA">
        <w:rPr>
          <w:rFonts w:ascii="Times New Roman" w:hAnsi="Times New Roman" w:cs="Times New Roman"/>
          <w:sz w:val="24"/>
          <w:szCs w:val="24"/>
        </w:rPr>
        <w:t xml:space="preserve">Super radio, Čazma, odgovorna osoba: Dražen Kocijan, uloga: javno informiranje putem radio postaje i internetskih portala </w:t>
      </w:r>
    </w:p>
    <w:p w14:paraId="032C3861" w14:textId="77777777" w:rsidR="00690CBA" w:rsidRPr="00690CBA" w:rsidRDefault="00690CBA" w:rsidP="00690CBA">
      <w:pPr>
        <w:numPr>
          <w:ilvl w:val="0"/>
          <w:numId w:val="4"/>
        </w:numPr>
        <w:jc w:val="both"/>
        <w:rPr>
          <w:rFonts w:ascii="Times New Roman" w:hAnsi="Times New Roman" w:cs="Times New Roman"/>
          <w:sz w:val="24"/>
          <w:szCs w:val="24"/>
        </w:rPr>
      </w:pPr>
      <w:r w:rsidRPr="00690CBA">
        <w:rPr>
          <w:rFonts w:ascii="Times New Roman" w:hAnsi="Times New Roman" w:cs="Times New Roman"/>
          <w:sz w:val="24"/>
          <w:szCs w:val="24"/>
        </w:rPr>
        <w:t>Čaplin d.o.o., Čazma, odgovorna osoba: Zlatko Deveđija, tvrtka u vlasništvu Komunalija d.o.o. Čazma, angažiranje u slučaju potrebe opskrbe plinom, sanacija plinskih vodova</w:t>
      </w:r>
    </w:p>
    <w:p w14:paraId="527BA3C6" w14:textId="77777777" w:rsidR="00690CBA" w:rsidRPr="00690CBA" w:rsidRDefault="00690CBA" w:rsidP="00690CBA">
      <w:pPr>
        <w:autoSpaceDE w:val="0"/>
        <w:jc w:val="center"/>
        <w:rPr>
          <w:rFonts w:ascii="Times New Roman" w:eastAsia="TimesNewRoman" w:hAnsi="Times New Roman" w:cs="Times New Roman"/>
          <w:b/>
          <w:sz w:val="24"/>
          <w:szCs w:val="24"/>
        </w:rPr>
      </w:pPr>
      <w:r w:rsidRPr="00690CBA">
        <w:rPr>
          <w:rFonts w:ascii="Times New Roman" w:eastAsia="TimesNewRoman" w:hAnsi="Times New Roman" w:cs="Times New Roman"/>
          <w:b/>
          <w:sz w:val="24"/>
          <w:szCs w:val="24"/>
        </w:rPr>
        <w:t>Članak 7.</w:t>
      </w:r>
    </w:p>
    <w:p w14:paraId="6C46C828" w14:textId="77777777" w:rsidR="00690CBA" w:rsidRPr="00690CBA" w:rsidRDefault="00690CBA" w:rsidP="00690CBA">
      <w:pPr>
        <w:autoSpaceDE w:val="0"/>
        <w:jc w:val="both"/>
        <w:rPr>
          <w:rFonts w:ascii="Times New Roman" w:hAnsi="Times New Roman" w:cs="Times New Roman"/>
          <w:color w:val="000000"/>
          <w:sz w:val="24"/>
          <w:szCs w:val="24"/>
        </w:rPr>
      </w:pPr>
      <w:r w:rsidRPr="00690CBA">
        <w:rPr>
          <w:rFonts w:ascii="Times New Roman" w:hAnsi="Times New Roman" w:cs="Times New Roman"/>
          <w:sz w:val="24"/>
          <w:szCs w:val="24"/>
        </w:rPr>
        <w:t xml:space="preserve">Aktiviranje operativnih snaga od interesa za civilnu zaštitu na području Grada Čazme i </w:t>
      </w:r>
      <w:r w:rsidRPr="00690CBA">
        <w:rPr>
          <w:rFonts w:ascii="Times New Roman" w:hAnsi="Times New Roman" w:cs="Times New Roman"/>
          <w:color w:val="000000"/>
          <w:sz w:val="24"/>
          <w:szCs w:val="24"/>
        </w:rPr>
        <w:t>udruga od interesa za civilnu zaštitu nalaže odlukom Gradonačelnik samostalno ili na prijedlog odgovorne osobe žurnih službi, operativnih snaga sustava civilne zaštite ili Državne uprave kad utvrdi da izvanredni događaj ima tendenciju razvoja u veliku nesreću ili kada je proglašena velika nesreća.</w:t>
      </w:r>
    </w:p>
    <w:p w14:paraId="7279A695" w14:textId="77777777" w:rsidR="00690CBA" w:rsidRPr="00690CBA" w:rsidRDefault="00690CBA" w:rsidP="00690CBA">
      <w:pPr>
        <w:autoSpaceDE w:val="0"/>
        <w:jc w:val="both"/>
        <w:rPr>
          <w:rFonts w:ascii="Times New Roman" w:hAnsi="Times New Roman" w:cs="Times New Roman"/>
          <w:color w:val="000000"/>
          <w:sz w:val="24"/>
          <w:szCs w:val="24"/>
        </w:rPr>
      </w:pPr>
    </w:p>
    <w:p w14:paraId="3FF88C4D" w14:textId="77777777" w:rsidR="00690CBA" w:rsidRPr="00690CBA" w:rsidRDefault="00690CBA" w:rsidP="00690CBA">
      <w:pPr>
        <w:autoSpaceDE w:val="0"/>
        <w:jc w:val="both"/>
        <w:rPr>
          <w:rFonts w:ascii="Times New Roman" w:hAnsi="Times New Roman" w:cs="Times New Roman"/>
          <w:color w:val="000000"/>
          <w:sz w:val="24"/>
          <w:szCs w:val="24"/>
        </w:rPr>
      </w:pPr>
      <w:r w:rsidRPr="00690CBA">
        <w:rPr>
          <w:rFonts w:ascii="Times New Roman" w:hAnsi="Times New Roman" w:cs="Times New Roman"/>
          <w:color w:val="000000"/>
          <w:sz w:val="24"/>
          <w:szCs w:val="24"/>
        </w:rPr>
        <w:t>Gradonačelnik koordinira djelovanje operativnih snaga sustava civilne zaštite osnovanih za područje jedinice lokalne samouprave u velikim nesrećama i katastrofama uz stručnu potporu nadležnog stožera civilne zaštite.</w:t>
      </w:r>
    </w:p>
    <w:p w14:paraId="3D2B4EA6" w14:textId="77777777" w:rsidR="00690CBA" w:rsidRPr="00690CBA" w:rsidRDefault="00690CBA" w:rsidP="00690CBA">
      <w:pPr>
        <w:autoSpaceDE w:val="0"/>
        <w:jc w:val="both"/>
        <w:rPr>
          <w:rFonts w:ascii="Times New Roman" w:hAnsi="Times New Roman" w:cs="Times New Roman"/>
          <w:color w:val="000000"/>
          <w:sz w:val="24"/>
          <w:szCs w:val="24"/>
        </w:rPr>
      </w:pPr>
    </w:p>
    <w:p w14:paraId="417506A1" w14:textId="77777777" w:rsidR="00690CBA" w:rsidRPr="00690CBA" w:rsidRDefault="00690CBA" w:rsidP="00690CBA">
      <w:pPr>
        <w:autoSpaceDE w:val="0"/>
        <w:jc w:val="center"/>
        <w:rPr>
          <w:rFonts w:ascii="Times New Roman" w:eastAsia="TimesNewRoman" w:hAnsi="Times New Roman" w:cs="Times New Roman"/>
          <w:b/>
          <w:sz w:val="24"/>
          <w:szCs w:val="24"/>
        </w:rPr>
      </w:pPr>
      <w:r w:rsidRPr="00690CBA">
        <w:rPr>
          <w:rFonts w:ascii="Times New Roman" w:eastAsia="TimesNewRoman" w:hAnsi="Times New Roman" w:cs="Times New Roman"/>
          <w:b/>
          <w:sz w:val="24"/>
          <w:szCs w:val="24"/>
        </w:rPr>
        <w:t>Članak 8.</w:t>
      </w:r>
    </w:p>
    <w:p w14:paraId="418C1D8A"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Stupanjem na snagu ove Odluke prestaje važiti  Odluka Gradskog vijeća o određivanju pravnih osoba od  interesa za sustav civilne zaštite na području Grada Čazme, KLASA: 810-03/17-01/1, URBROJ:  2110-01-02/17-27, od 14.12.2017.</w:t>
      </w:r>
    </w:p>
    <w:p w14:paraId="375602D0" w14:textId="77777777" w:rsidR="00690CBA" w:rsidRPr="00690CBA" w:rsidRDefault="00690CBA" w:rsidP="00690CBA">
      <w:pPr>
        <w:autoSpaceDE w:val="0"/>
        <w:rPr>
          <w:rFonts w:ascii="Times New Roman" w:eastAsia="TimesNewRoman" w:hAnsi="Times New Roman" w:cs="Times New Roman"/>
          <w:b/>
          <w:sz w:val="24"/>
          <w:szCs w:val="24"/>
        </w:rPr>
      </w:pPr>
    </w:p>
    <w:p w14:paraId="79B6AA91" w14:textId="77777777" w:rsidR="00690CBA" w:rsidRPr="00690CBA" w:rsidRDefault="00690CBA" w:rsidP="00690CBA">
      <w:pPr>
        <w:autoSpaceDE w:val="0"/>
        <w:jc w:val="center"/>
        <w:rPr>
          <w:rFonts w:ascii="Times New Roman" w:eastAsia="TimesNewRoman" w:hAnsi="Times New Roman" w:cs="Times New Roman"/>
          <w:b/>
          <w:sz w:val="24"/>
          <w:szCs w:val="24"/>
        </w:rPr>
      </w:pPr>
      <w:r w:rsidRPr="00690CBA">
        <w:rPr>
          <w:rFonts w:ascii="Times New Roman" w:eastAsia="TimesNewRoman" w:hAnsi="Times New Roman" w:cs="Times New Roman"/>
          <w:b/>
          <w:sz w:val="24"/>
          <w:szCs w:val="24"/>
        </w:rPr>
        <w:lastRenderedPageBreak/>
        <w:t>Članak 9.</w:t>
      </w:r>
    </w:p>
    <w:p w14:paraId="6FBA880A" w14:textId="77777777" w:rsidR="00690CBA" w:rsidRPr="00690CBA" w:rsidRDefault="00690CBA" w:rsidP="00690CBA">
      <w:pPr>
        <w:autoSpaceDE w:val="0"/>
        <w:jc w:val="both"/>
        <w:rPr>
          <w:rFonts w:ascii="Times New Roman" w:eastAsia="TimesNewRoman" w:hAnsi="Times New Roman" w:cs="Times New Roman"/>
          <w:sz w:val="24"/>
          <w:szCs w:val="24"/>
        </w:rPr>
      </w:pPr>
      <w:r w:rsidRPr="00690CBA">
        <w:rPr>
          <w:rFonts w:ascii="Times New Roman" w:eastAsia="TimesNewRoman" w:hAnsi="Times New Roman" w:cs="Times New Roman"/>
          <w:sz w:val="24"/>
          <w:szCs w:val="24"/>
        </w:rPr>
        <w:t xml:space="preserve"> </w:t>
      </w:r>
      <w:r w:rsidRPr="00690CBA">
        <w:rPr>
          <w:rFonts w:ascii="Times New Roman" w:hAnsi="Times New Roman" w:cs="Times New Roman"/>
          <w:sz w:val="24"/>
          <w:szCs w:val="24"/>
        </w:rPr>
        <w:t xml:space="preserve">Ova Odluka stupa na snagu osmog dana od dana objave, a objavit će se u «Službenom vjesniku» Grada Čazme.  </w:t>
      </w:r>
    </w:p>
    <w:p w14:paraId="348D1773" w14:textId="77777777" w:rsidR="00690CBA" w:rsidRPr="00690CBA" w:rsidRDefault="00690CBA" w:rsidP="00690CBA">
      <w:pPr>
        <w:autoSpaceDE w:val="0"/>
        <w:jc w:val="both"/>
        <w:rPr>
          <w:rFonts w:ascii="Times New Roman" w:eastAsia="TimesNewRoman" w:hAnsi="Times New Roman" w:cs="Times New Roman"/>
          <w:sz w:val="24"/>
          <w:szCs w:val="24"/>
        </w:rPr>
      </w:pPr>
    </w:p>
    <w:p w14:paraId="7EF2B199" w14:textId="77777777" w:rsidR="00690CBA" w:rsidRPr="00690CBA" w:rsidRDefault="00690CBA" w:rsidP="00690CBA">
      <w:pPr>
        <w:autoSpaceDE w:val="0"/>
        <w:jc w:val="both"/>
        <w:rPr>
          <w:rFonts w:ascii="Times New Roman" w:eastAsia="TimesNewRoman" w:hAnsi="Times New Roman" w:cs="Times New Roman"/>
          <w:sz w:val="24"/>
          <w:szCs w:val="24"/>
        </w:rPr>
      </w:pPr>
    </w:p>
    <w:p w14:paraId="4E568D69" w14:textId="26A27236" w:rsidR="00690CBA" w:rsidRPr="00690CBA" w:rsidRDefault="00690CBA" w:rsidP="00690CBA">
      <w:pPr>
        <w:autoSpaceDE w:val="0"/>
        <w:ind w:left="2832" w:firstLine="708"/>
        <w:jc w:val="center"/>
        <w:rPr>
          <w:rFonts w:ascii="Times New Roman" w:eastAsia="TimesNewRoman" w:hAnsi="Times New Roman" w:cs="Times New Roman"/>
          <w:b/>
          <w:bCs/>
          <w:sz w:val="24"/>
          <w:szCs w:val="24"/>
        </w:rPr>
      </w:pPr>
      <w:r w:rsidRPr="00690CBA">
        <w:rPr>
          <w:rFonts w:ascii="Times New Roman" w:eastAsia="TimesNewRoman" w:hAnsi="Times New Roman" w:cs="Times New Roman"/>
          <w:b/>
          <w:bCs/>
          <w:sz w:val="24"/>
          <w:szCs w:val="24"/>
        </w:rPr>
        <w:t xml:space="preserve">PREDSJEDNIK GRADSKOG VIJEĆA </w:t>
      </w:r>
    </w:p>
    <w:p w14:paraId="697BCE4F" w14:textId="77777777" w:rsidR="00690CBA" w:rsidRPr="00690CBA" w:rsidRDefault="00690CBA" w:rsidP="00690CBA">
      <w:pPr>
        <w:autoSpaceDE w:val="0"/>
        <w:jc w:val="right"/>
        <w:rPr>
          <w:rFonts w:ascii="Times New Roman" w:eastAsia="TimesNewRoman" w:hAnsi="Times New Roman" w:cs="Times New Roman"/>
          <w:b/>
          <w:sz w:val="24"/>
          <w:szCs w:val="24"/>
        </w:rPr>
      </w:pPr>
    </w:p>
    <w:p w14:paraId="4DA68C62" w14:textId="77777777" w:rsidR="00690CBA" w:rsidRPr="00690CBA" w:rsidRDefault="00690CBA" w:rsidP="00690CBA">
      <w:pPr>
        <w:autoSpaceDE w:val="0"/>
        <w:jc w:val="both"/>
        <w:rPr>
          <w:rFonts w:ascii="Times New Roman" w:eastAsia="TimesNewRoman" w:hAnsi="Times New Roman" w:cs="Times New Roman"/>
          <w:b/>
          <w:sz w:val="24"/>
          <w:szCs w:val="24"/>
        </w:rPr>
      </w:pPr>
      <w:r w:rsidRPr="00690CBA">
        <w:rPr>
          <w:rFonts w:ascii="Times New Roman" w:eastAsia="TimesNewRoman" w:hAnsi="Times New Roman" w:cs="Times New Roman"/>
          <w:b/>
          <w:sz w:val="24"/>
          <w:szCs w:val="24"/>
        </w:rPr>
        <w:tab/>
      </w:r>
      <w:r w:rsidRPr="00690CBA">
        <w:rPr>
          <w:rFonts w:ascii="Times New Roman" w:eastAsia="TimesNewRoman" w:hAnsi="Times New Roman" w:cs="Times New Roman"/>
          <w:b/>
          <w:sz w:val="24"/>
          <w:szCs w:val="24"/>
        </w:rPr>
        <w:tab/>
      </w:r>
      <w:r w:rsidRPr="00690CBA">
        <w:rPr>
          <w:rFonts w:ascii="Times New Roman" w:eastAsia="TimesNewRoman" w:hAnsi="Times New Roman" w:cs="Times New Roman"/>
          <w:b/>
          <w:sz w:val="24"/>
          <w:szCs w:val="24"/>
        </w:rPr>
        <w:tab/>
      </w:r>
      <w:r w:rsidRPr="00690CBA">
        <w:rPr>
          <w:rFonts w:ascii="Times New Roman" w:eastAsia="TimesNewRoman" w:hAnsi="Times New Roman" w:cs="Times New Roman"/>
          <w:b/>
          <w:sz w:val="24"/>
          <w:szCs w:val="24"/>
        </w:rPr>
        <w:tab/>
      </w:r>
      <w:r w:rsidRPr="00690CBA">
        <w:rPr>
          <w:rFonts w:ascii="Times New Roman" w:eastAsia="TimesNewRoman" w:hAnsi="Times New Roman" w:cs="Times New Roman"/>
          <w:b/>
          <w:sz w:val="24"/>
          <w:szCs w:val="24"/>
        </w:rPr>
        <w:tab/>
      </w:r>
      <w:r w:rsidRPr="00690CBA">
        <w:rPr>
          <w:rFonts w:ascii="Times New Roman" w:eastAsia="TimesNewRoman" w:hAnsi="Times New Roman" w:cs="Times New Roman"/>
          <w:b/>
          <w:sz w:val="24"/>
          <w:szCs w:val="24"/>
        </w:rPr>
        <w:tab/>
      </w:r>
      <w:r w:rsidRPr="00690CBA">
        <w:rPr>
          <w:rFonts w:ascii="Times New Roman" w:eastAsia="TimesNewRoman" w:hAnsi="Times New Roman" w:cs="Times New Roman"/>
          <w:b/>
          <w:sz w:val="24"/>
          <w:szCs w:val="24"/>
        </w:rPr>
        <w:tab/>
        <w:t xml:space="preserve">                    Igor Grčić</w:t>
      </w:r>
      <w:r w:rsidRPr="00690CBA">
        <w:rPr>
          <w:rFonts w:ascii="Times New Roman" w:eastAsia="TimesNewRoman" w:hAnsi="Times New Roman" w:cs="Times New Roman"/>
          <w:b/>
          <w:sz w:val="24"/>
          <w:szCs w:val="24"/>
        </w:rPr>
        <w:tab/>
        <w:t xml:space="preserve"> </w:t>
      </w:r>
    </w:p>
    <w:p w14:paraId="096463B9" w14:textId="77777777" w:rsidR="00690CBA" w:rsidRPr="00690CBA" w:rsidRDefault="00690CBA" w:rsidP="00690CBA">
      <w:pPr>
        <w:pStyle w:val="T-98-2"/>
        <w:shd w:val="clear" w:color="auto" w:fill="FFFFFF"/>
        <w:spacing w:before="75" w:after="225"/>
        <w:rPr>
          <w:rFonts w:ascii="Times New Roman" w:hAnsi="Times New Roman"/>
          <w:b/>
          <w:i/>
          <w:sz w:val="24"/>
          <w:szCs w:val="24"/>
        </w:rPr>
      </w:pPr>
      <w:r w:rsidRPr="00690CBA">
        <w:rPr>
          <w:rFonts w:ascii="Times New Roman" w:eastAsia="TimesNewRoman" w:hAnsi="Times New Roman"/>
          <w:sz w:val="24"/>
          <w:szCs w:val="24"/>
        </w:rPr>
        <w:tab/>
      </w:r>
      <w:r w:rsidRPr="00690CBA">
        <w:rPr>
          <w:rFonts w:ascii="Times New Roman" w:eastAsia="TimesNewRoman" w:hAnsi="Times New Roman"/>
          <w:sz w:val="24"/>
          <w:szCs w:val="24"/>
        </w:rPr>
        <w:tab/>
      </w:r>
      <w:r w:rsidRPr="00690CBA">
        <w:rPr>
          <w:rFonts w:ascii="Times New Roman" w:eastAsia="TimesNewRoman" w:hAnsi="Times New Roman"/>
          <w:sz w:val="24"/>
          <w:szCs w:val="24"/>
        </w:rPr>
        <w:tab/>
      </w:r>
      <w:r w:rsidRPr="00690CBA">
        <w:rPr>
          <w:rFonts w:ascii="Times New Roman" w:eastAsia="TimesNewRoman" w:hAnsi="Times New Roman"/>
          <w:sz w:val="24"/>
          <w:szCs w:val="24"/>
        </w:rPr>
        <w:tab/>
      </w:r>
      <w:r w:rsidRPr="00690CBA">
        <w:rPr>
          <w:rFonts w:ascii="Times New Roman" w:eastAsia="TimesNewRoman" w:hAnsi="Times New Roman"/>
          <w:sz w:val="24"/>
          <w:szCs w:val="24"/>
        </w:rPr>
        <w:tab/>
        <w:t xml:space="preserve">         </w:t>
      </w:r>
    </w:p>
    <w:p w14:paraId="6B5254B2" w14:textId="77777777" w:rsidR="00690CBA" w:rsidRDefault="00690CBA" w:rsidP="00690CBA">
      <w:pPr>
        <w:shd w:val="clear" w:color="auto" w:fill="FFFFFF"/>
        <w:spacing w:before="75" w:after="225"/>
        <w:jc w:val="center"/>
        <w:rPr>
          <w:b/>
          <w:i/>
        </w:rPr>
      </w:pPr>
    </w:p>
    <w:p w14:paraId="6139B3EA" w14:textId="50881C1C" w:rsidR="008A562A" w:rsidRDefault="008A562A" w:rsidP="00690CBA">
      <w:pPr>
        <w:ind w:firstLine="432"/>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PDF417x">
    <w:altName w:val="Calibri"/>
    <w:panose1 w:val="02000000000000000000"/>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0BD5940"/>
    <w:multiLevelType w:val="hybridMultilevel"/>
    <w:tmpl w:val="1DAA62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53F54BD"/>
    <w:multiLevelType w:val="hybridMultilevel"/>
    <w:tmpl w:val="30966632"/>
    <w:lvl w:ilvl="0" w:tplc="FCDE98A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006D3B"/>
    <w:multiLevelType w:val="hybridMultilevel"/>
    <w:tmpl w:val="ECA03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6526125">
    <w:abstractNumId w:val="0"/>
  </w:num>
  <w:num w:numId="2" w16cid:durableId="2006855522">
    <w:abstractNumId w:val="3"/>
  </w:num>
  <w:num w:numId="3" w16cid:durableId="1207909497">
    <w:abstractNumId w:val="2"/>
  </w:num>
  <w:num w:numId="4" w16cid:durableId="80546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1D1FB1"/>
    <w:rsid w:val="001D38A2"/>
    <w:rsid w:val="0021623E"/>
    <w:rsid w:val="00275B0C"/>
    <w:rsid w:val="002C7B0F"/>
    <w:rsid w:val="00347D72"/>
    <w:rsid w:val="003F65C1"/>
    <w:rsid w:val="00421BCF"/>
    <w:rsid w:val="00522366"/>
    <w:rsid w:val="00675A85"/>
    <w:rsid w:val="00690CBA"/>
    <w:rsid w:val="00693AB1"/>
    <w:rsid w:val="007F22EC"/>
    <w:rsid w:val="008A562A"/>
    <w:rsid w:val="008C5FE5"/>
    <w:rsid w:val="009B7A12"/>
    <w:rsid w:val="00A836D0"/>
    <w:rsid w:val="00AC35DA"/>
    <w:rsid w:val="00B4605C"/>
    <w:rsid w:val="00B92D0F"/>
    <w:rsid w:val="00C9578C"/>
    <w:rsid w:val="00CA0577"/>
    <w:rsid w:val="00D707B3"/>
    <w:rsid w:val="00E55405"/>
    <w:rsid w:val="00F34E03"/>
    <w:rsid w:val="00F758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5796"/>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 w:type="paragraph" w:styleId="Odlomakpopisa">
    <w:name w:val="List Paragraph"/>
    <w:basedOn w:val="Normal"/>
    <w:qFormat/>
    <w:rsid w:val="00690CBA"/>
    <w:pPr>
      <w:ind w:left="720"/>
      <w:contextualSpacing/>
    </w:pPr>
    <w:rPr>
      <w:rFonts w:ascii="Times New Roman" w:eastAsia="Times New Roman" w:hAnsi="Times New Roman" w:cs="Times New Roman"/>
      <w:noProof w:val="0"/>
      <w:sz w:val="24"/>
      <w:szCs w:val="24"/>
      <w:lang w:eastAsia="hr-HR"/>
    </w:rPr>
  </w:style>
  <w:style w:type="paragraph" w:customStyle="1" w:styleId="Default">
    <w:name w:val="Default"/>
    <w:rsid w:val="00690CBA"/>
    <w:pPr>
      <w:autoSpaceDE w:val="0"/>
      <w:autoSpaceDN w:val="0"/>
      <w:adjustRightInd w:val="0"/>
    </w:pPr>
    <w:rPr>
      <w:rFonts w:ascii="Times New Roman" w:eastAsia="Calibri" w:hAnsi="Times New Roman" w:cs="Times New Roman"/>
      <w:color w:val="000000"/>
      <w:sz w:val="24"/>
      <w:szCs w:val="24"/>
    </w:rPr>
  </w:style>
  <w:style w:type="paragraph" w:styleId="StandardWeb">
    <w:name w:val="Normal (Web)"/>
    <w:basedOn w:val="Normal"/>
    <w:unhideWhenUsed/>
    <w:rsid w:val="00690CBA"/>
    <w:pPr>
      <w:spacing w:before="75" w:after="225"/>
    </w:pPr>
    <w:rPr>
      <w:rFonts w:ascii="Times New Roman" w:eastAsia="Times New Roman" w:hAnsi="Times New Roman" w:cs="Times New Roman"/>
      <w:noProof w:val="0"/>
      <w:sz w:val="24"/>
      <w:szCs w:val="24"/>
      <w:lang w:eastAsia="hr-HR"/>
    </w:rPr>
  </w:style>
  <w:style w:type="paragraph" w:customStyle="1" w:styleId="T-98-2">
    <w:name w:val="T-9/8-2"/>
    <w:basedOn w:val="Normal"/>
    <w:rsid w:val="00690CBA"/>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paragraph" w:customStyle="1" w:styleId="align-center">
    <w:name w:val="align-center"/>
    <w:basedOn w:val="Normal"/>
    <w:rsid w:val="00690CBA"/>
    <w:pPr>
      <w:spacing w:before="100" w:beforeAutospacing="1" w:after="270" w:line="360" w:lineRule="auto"/>
      <w:jc w:val="center"/>
    </w:pPr>
    <w:rPr>
      <w:rFonts w:ascii="Times New Roman" w:eastAsia="Times New Roman" w:hAnsi="Times New Roman" w:cs="Times New Roman"/>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Ana Dujić</cp:lastModifiedBy>
  <cp:revision>4</cp:revision>
  <cp:lastPrinted>2014-11-26T14:09:00Z</cp:lastPrinted>
  <dcterms:created xsi:type="dcterms:W3CDTF">2025-12-15T09:26:00Z</dcterms:created>
  <dcterms:modified xsi:type="dcterms:W3CDTF">2025-12-15T12:19:00Z</dcterms:modified>
</cp:coreProperties>
</file>