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0F3C5537" w14:textId="77777777" w:rsidTr="00B92D0F">
        <w:trPr>
          <w:trHeight w:val="1408"/>
        </w:trPr>
        <w:tc>
          <w:tcPr>
            <w:tcW w:w="5280" w:type="dxa"/>
            <w:tcBorders>
              <w:top w:val="nil"/>
              <w:left w:val="nil"/>
              <w:bottom w:val="nil"/>
              <w:right w:val="nil"/>
            </w:tcBorders>
          </w:tcPr>
          <w:p w14:paraId="2989317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+*xfs*pvs*Akl*cvA*xBj*uCi*voE*cEE*ohs*nnn*pBk*-</w:t>
            </w:r>
            <w:r>
              <w:rPr>
                <w:rFonts w:ascii="PDF417x" w:hAnsi="PDF417x"/>
                <w:sz w:val="24"/>
                <w:szCs w:val="24"/>
              </w:rPr>
              <w:br/>
              <w:t>+*yqw*krq*xcc*uwg*ugB*dzb*khx*wEe*tDn*uyb*zew*-</w:t>
            </w:r>
            <w:r>
              <w:rPr>
                <w:rFonts w:ascii="PDF417x" w:hAnsi="PDF417x"/>
                <w:sz w:val="24"/>
                <w:szCs w:val="24"/>
              </w:rPr>
              <w:br/>
              <w:t>+*eDs*lyd*lyd*lyd*lyd*rnb*ubt*qCy*bBg*luw*zfE*-</w:t>
            </w:r>
            <w:r>
              <w:rPr>
                <w:rFonts w:ascii="PDF417x" w:hAnsi="PDF417x"/>
                <w:sz w:val="24"/>
                <w:szCs w:val="24"/>
              </w:rPr>
              <w:br/>
              <w:t>+*ftw*klg*Cib*gji*sli*sqj*vrb*vmC*Dnl*iwE*onA*-</w:t>
            </w:r>
            <w:r>
              <w:rPr>
                <w:rFonts w:ascii="PDF417x" w:hAnsi="PDF417x"/>
                <w:sz w:val="24"/>
                <w:szCs w:val="24"/>
              </w:rPr>
              <w:br/>
              <w:t>+*ftA*tkx*wFB*wgt*yoa*uwD*yad*xra*wgu*ojg*uws*-</w:t>
            </w:r>
            <w:r>
              <w:rPr>
                <w:rFonts w:ascii="PDF417x" w:hAnsi="PDF417x"/>
                <w:sz w:val="24"/>
                <w:szCs w:val="24"/>
              </w:rPr>
              <w:br/>
              <w:t>+*xjq*Bwe*cCj*llj*DBi*vCz*fBy*Bnj*Ayo*bEa*uzq*-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0BFEA393" w14:textId="77777777" w:rsidTr="00675A85">
        <w:trPr>
          <w:trHeight w:val="1152"/>
        </w:trPr>
        <w:tc>
          <w:tcPr>
            <w:tcW w:w="1008" w:type="dxa"/>
          </w:tcPr>
          <w:p w14:paraId="189DD96D" w14:textId="77777777" w:rsidR="00675A85" w:rsidRDefault="00675A85" w:rsidP="00675A85"/>
        </w:tc>
        <w:tc>
          <w:tcPr>
            <w:tcW w:w="5130" w:type="dxa"/>
          </w:tcPr>
          <w:p w14:paraId="7AAAF825" w14:textId="77777777" w:rsidR="00675A85" w:rsidRDefault="002C7B0F" w:rsidP="00675A85">
            <w:pPr>
              <w:jc w:val="center"/>
            </w:pPr>
            <w:r>
              <w:drawing>
                <wp:inline distT="0" distB="0" distL="0" distR="0" wp14:anchorId="63A2A520" wp14:editId="71A5B242">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5317D904" w14:textId="77777777" w:rsidTr="00675A85">
        <w:tc>
          <w:tcPr>
            <w:tcW w:w="1008" w:type="dxa"/>
          </w:tcPr>
          <w:p w14:paraId="42D5E2E5" w14:textId="77777777" w:rsidR="00675A85" w:rsidRDefault="00675A85" w:rsidP="00675A85">
            <w:r>
              <w:drawing>
                <wp:inline distT="0" distB="0" distL="0" distR="0" wp14:anchorId="7CB494EB" wp14:editId="36C200D2">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226E3047" w14:textId="77777777" w:rsidR="00675A85" w:rsidRDefault="00675A85" w:rsidP="00675A85">
            <w:pPr>
              <w:jc w:val="center"/>
              <w:rPr>
                <w:b/>
              </w:rPr>
            </w:pPr>
            <w:r>
              <w:rPr>
                <w:b/>
              </w:rPr>
              <w:t>REPUBLIKA HRVATSKA</w:t>
            </w:r>
          </w:p>
          <w:p w14:paraId="783ED966" w14:textId="77777777" w:rsidR="00675A85" w:rsidRDefault="00675A85" w:rsidP="00675A85">
            <w:pPr>
              <w:jc w:val="center"/>
              <w:rPr>
                <w:b/>
              </w:rPr>
            </w:pPr>
            <w:r>
              <w:rPr>
                <w:b/>
              </w:rPr>
              <w:t>BJELOVARSKO-BILOGORSKA ŽUPANIJA</w:t>
            </w:r>
          </w:p>
          <w:p w14:paraId="1E271472" w14:textId="77777777" w:rsidR="00675A85" w:rsidRDefault="00675A85" w:rsidP="00675A85">
            <w:pPr>
              <w:jc w:val="center"/>
              <w:rPr>
                <w:b/>
              </w:rPr>
            </w:pPr>
            <w:r>
              <w:rPr>
                <w:b/>
              </w:rPr>
              <w:t>GRAD ČAZMA</w:t>
            </w:r>
          </w:p>
          <w:p w14:paraId="5C480C97" w14:textId="0A8A8702" w:rsidR="00675A85" w:rsidRDefault="00675A85" w:rsidP="00675A85">
            <w:pPr>
              <w:jc w:val="center"/>
              <w:rPr>
                <w:b/>
              </w:rPr>
            </w:pPr>
            <w:r>
              <w:rPr>
                <w:b/>
              </w:rPr>
              <w:t>GRAD</w:t>
            </w:r>
            <w:r w:rsidR="008138FE">
              <w:rPr>
                <w:b/>
              </w:rPr>
              <w:t>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30625B3E" w14:textId="77777777" w:rsidTr="00675A85">
        <w:trPr>
          <w:trHeight w:val="1408"/>
        </w:trPr>
        <w:tc>
          <w:tcPr>
            <w:tcW w:w="5280" w:type="dxa"/>
            <w:tcBorders>
              <w:top w:val="nil"/>
              <w:left w:val="nil"/>
              <w:bottom w:val="nil"/>
              <w:right w:val="nil"/>
            </w:tcBorders>
          </w:tcPr>
          <w:p w14:paraId="54ED5853" w14:textId="77777777" w:rsidR="00675A85" w:rsidRPr="00B92D0F" w:rsidRDefault="00675A85" w:rsidP="00675A85">
            <w:pPr>
              <w:contextualSpacing/>
              <w:rPr>
                <w:rFonts w:ascii="PDF417x" w:eastAsia="Times New Roman" w:hAnsi="PDF417x" w:cs="Times New Roman"/>
                <w:sz w:val="24"/>
                <w:szCs w:val="24"/>
              </w:rPr>
            </w:pPr>
          </w:p>
        </w:tc>
      </w:tr>
    </w:tbl>
    <w:p w14:paraId="4853335D" w14:textId="77777777" w:rsidR="008C5FE5" w:rsidRDefault="008C5FE5" w:rsidP="00B92D0F">
      <w:pPr>
        <w:jc w:val="both"/>
        <w:rPr>
          <w:rFonts w:eastAsia="Times New Roman" w:cs="Times New Roman"/>
        </w:rPr>
      </w:pPr>
    </w:p>
    <w:p w14:paraId="3AE64875" w14:textId="77777777" w:rsidR="00675A85" w:rsidRDefault="00675A85" w:rsidP="00B92D0F">
      <w:pPr>
        <w:jc w:val="both"/>
        <w:rPr>
          <w:rFonts w:ascii="Calibri" w:eastAsia="Times New Roman" w:hAnsi="Calibri" w:cs="Calibri"/>
          <w:noProof w:val="0"/>
          <w:color w:val="000000"/>
          <w:lang w:eastAsia="hr-HR"/>
        </w:rPr>
      </w:pPr>
    </w:p>
    <w:p w14:paraId="2F7689E5" w14:textId="77777777" w:rsidR="00675A85" w:rsidRDefault="00675A85" w:rsidP="00B92D0F">
      <w:pPr>
        <w:jc w:val="both"/>
        <w:rPr>
          <w:rFonts w:ascii="Calibri" w:eastAsia="Times New Roman" w:hAnsi="Calibri" w:cs="Calibri"/>
          <w:noProof w:val="0"/>
          <w:color w:val="000000"/>
          <w:lang w:eastAsia="hr-HR"/>
        </w:rPr>
      </w:pPr>
    </w:p>
    <w:p w14:paraId="7194E46A" w14:textId="77777777" w:rsidR="00675A85" w:rsidRDefault="00675A85" w:rsidP="00B92D0F">
      <w:pPr>
        <w:jc w:val="both"/>
        <w:rPr>
          <w:rFonts w:ascii="Calibri" w:eastAsia="Times New Roman" w:hAnsi="Calibri" w:cs="Calibri"/>
          <w:noProof w:val="0"/>
          <w:color w:val="000000"/>
          <w:lang w:eastAsia="hr-HR"/>
        </w:rPr>
      </w:pPr>
    </w:p>
    <w:p w14:paraId="780BA89F" w14:textId="77777777" w:rsidR="00675A85" w:rsidRDefault="00675A85" w:rsidP="00B92D0F">
      <w:pPr>
        <w:jc w:val="both"/>
        <w:rPr>
          <w:rFonts w:ascii="Calibri" w:eastAsia="Times New Roman" w:hAnsi="Calibri" w:cs="Calibri"/>
          <w:noProof w:val="0"/>
          <w:color w:val="000000"/>
          <w:lang w:eastAsia="hr-HR"/>
        </w:rPr>
      </w:pPr>
    </w:p>
    <w:p w14:paraId="7250CE2D" w14:textId="77777777" w:rsidR="00675A85" w:rsidRDefault="00675A85" w:rsidP="00B92D0F">
      <w:pPr>
        <w:jc w:val="both"/>
        <w:rPr>
          <w:rFonts w:ascii="Calibri" w:eastAsia="Times New Roman" w:hAnsi="Calibri" w:cs="Calibri"/>
          <w:noProof w:val="0"/>
          <w:color w:val="000000"/>
          <w:lang w:eastAsia="hr-HR"/>
        </w:rPr>
      </w:pPr>
    </w:p>
    <w:p w14:paraId="21027C47"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776660DE" w14:textId="77777777" w:rsidR="00B92D0F" w:rsidRPr="00B92D0F" w:rsidRDefault="00B92D0F" w:rsidP="00B92D0F">
      <w:pPr>
        <w:jc w:val="both"/>
        <w:rPr>
          <w:rFonts w:eastAsia="Times New Roman" w:cs="Times New Roman"/>
          <w:noProof w:val="0"/>
        </w:rPr>
      </w:pPr>
    </w:p>
    <w:p w14:paraId="2D9F23E1" w14:textId="77777777"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KLASA:</w:t>
      </w:r>
      <w:r w:rsidR="00275B0C" w:rsidRPr="000F037B">
        <w:rPr>
          <w:rFonts w:ascii="Times New Roman" w:eastAsia="Times New Roman" w:hAnsi="Times New Roman" w:cs="Times New Roman"/>
          <w:noProof w:val="0"/>
          <w:color w:val="000000"/>
          <w:sz w:val="24"/>
          <w:szCs w:val="24"/>
          <w:lang w:eastAsia="hr-HR"/>
        </w:rPr>
        <w:t xml:space="preserve"> </w:t>
      </w:r>
      <w:r w:rsidRPr="000F037B">
        <w:rPr>
          <w:rFonts w:ascii="Times New Roman" w:eastAsia="Times New Roman" w:hAnsi="Times New Roman" w:cs="Times New Roman"/>
          <w:noProof w:val="0"/>
          <w:color w:val="00000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372-02/25-01/02</w:t>
      </w:r>
      <w:r w:rsidR="008C5FE5" w:rsidRPr="000F037B">
        <w:rPr>
          <w:rFonts w:ascii="Times New Roman" w:eastAsia="Times New Roman" w:hAnsi="Times New Roman" w:cs="Times New Roman"/>
          <w:noProof w:val="0"/>
          <w:color w:val="000000"/>
          <w:sz w:val="24"/>
          <w:szCs w:val="24"/>
          <w:lang w:eastAsia="hr-HR"/>
        </w:rPr>
        <w:t xml:space="preserve"> </w:t>
      </w:r>
    </w:p>
    <w:p w14:paraId="4D3032B3"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2103-2-05/04-25-1</w:t>
      </w:r>
    </w:p>
    <w:p w14:paraId="4D15CD33" w14:textId="77777777" w:rsidR="00B92D0F" w:rsidRPr="000F037B" w:rsidRDefault="00421BCF"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18.02.2025.</w:t>
      </w:r>
    </w:p>
    <w:p w14:paraId="0FC2CB49" w14:textId="77777777" w:rsidR="00D707B3" w:rsidRPr="000F037B" w:rsidRDefault="00D707B3" w:rsidP="00D707B3">
      <w:pPr>
        <w:rPr>
          <w:rFonts w:ascii="Times New Roman" w:hAnsi="Times New Roman" w:cs="Times New Roman"/>
          <w:sz w:val="24"/>
          <w:szCs w:val="24"/>
        </w:rPr>
      </w:pPr>
    </w:p>
    <w:p w14:paraId="7E96E688" w14:textId="348570D8" w:rsidR="008138FE" w:rsidRDefault="008138FE" w:rsidP="008138FE">
      <w:pPr>
        <w:jc w:val="both"/>
        <w:rPr>
          <w:rFonts w:ascii="Times New Roman" w:hAnsi="Times New Roman" w:cs="Times New Roman"/>
          <w:sz w:val="24"/>
          <w:szCs w:val="24"/>
        </w:rPr>
      </w:pPr>
      <w:r w:rsidRPr="00722614">
        <w:rPr>
          <w:rFonts w:ascii="Times New Roman" w:hAnsi="Times New Roman" w:cs="Times New Roman"/>
          <w:sz w:val="24"/>
          <w:szCs w:val="24"/>
        </w:rPr>
        <w:t>Na temelju čl. 6.</w:t>
      </w:r>
      <w:r>
        <w:rPr>
          <w:rFonts w:ascii="Times New Roman" w:hAnsi="Times New Roman" w:cs="Times New Roman"/>
          <w:sz w:val="24"/>
          <w:szCs w:val="24"/>
        </w:rPr>
        <w:t xml:space="preserve"> stavak 2. i </w:t>
      </w:r>
      <w:r w:rsidRPr="00722614">
        <w:rPr>
          <w:rFonts w:ascii="Times New Roman" w:hAnsi="Times New Roman" w:cs="Times New Roman"/>
          <w:sz w:val="24"/>
          <w:szCs w:val="24"/>
        </w:rPr>
        <w:t xml:space="preserve"> čl</w:t>
      </w:r>
      <w:r>
        <w:rPr>
          <w:rFonts w:ascii="Times New Roman" w:hAnsi="Times New Roman" w:cs="Times New Roman"/>
          <w:sz w:val="24"/>
          <w:szCs w:val="24"/>
        </w:rPr>
        <w:t xml:space="preserve">. </w:t>
      </w:r>
      <w:r w:rsidRPr="00722614">
        <w:rPr>
          <w:rFonts w:ascii="Times New Roman" w:hAnsi="Times New Roman" w:cs="Times New Roman"/>
          <w:sz w:val="24"/>
          <w:szCs w:val="24"/>
        </w:rPr>
        <w:t xml:space="preserve"> 42. </w:t>
      </w:r>
      <w:r>
        <w:rPr>
          <w:rFonts w:ascii="Times New Roman" w:hAnsi="Times New Roman" w:cs="Times New Roman"/>
          <w:sz w:val="24"/>
          <w:szCs w:val="24"/>
        </w:rPr>
        <w:t xml:space="preserve">stavak 2. </w:t>
      </w:r>
      <w:r w:rsidRPr="00722614">
        <w:rPr>
          <w:rFonts w:ascii="Times New Roman" w:hAnsi="Times New Roman" w:cs="Times New Roman"/>
          <w:sz w:val="24"/>
          <w:szCs w:val="24"/>
        </w:rPr>
        <w:t>Zakona o zakupu i kupoprodaji poslovnoga prostora („Narodne novine“ br. 125/11, 64/15, 112/18</w:t>
      </w:r>
      <w:r>
        <w:rPr>
          <w:rFonts w:ascii="Times New Roman" w:hAnsi="Times New Roman" w:cs="Times New Roman"/>
          <w:sz w:val="24"/>
          <w:szCs w:val="24"/>
        </w:rPr>
        <w:t>, 123/24</w:t>
      </w:r>
      <w:r w:rsidRPr="00722614">
        <w:rPr>
          <w:rFonts w:ascii="Times New Roman" w:hAnsi="Times New Roman" w:cs="Times New Roman"/>
          <w:sz w:val="24"/>
          <w:szCs w:val="24"/>
        </w:rPr>
        <w:t>),</w:t>
      </w:r>
      <w:r>
        <w:rPr>
          <w:rFonts w:ascii="Times New Roman" w:hAnsi="Times New Roman" w:cs="Times New Roman"/>
          <w:sz w:val="24"/>
          <w:szCs w:val="24"/>
        </w:rPr>
        <w:t xml:space="preserve"> </w:t>
      </w:r>
      <w:r w:rsidRPr="00722614">
        <w:rPr>
          <w:rFonts w:ascii="Times New Roman" w:hAnsi="Times New Roman" w:cs="Times New Roman"/>
          <w:sz w:val="24"/>
          <w:szCs w:val="24"/>
        </w:rPr>
        <w:t xml:space="preserve"> </w:t>
      </w:r>
      <w:r w:rsidRPr="004F6B5C">
        <w:rPr>
          <w:rFonts w:ascii="Times New Roman" w:hAnsi="Times New Roman" w:cs="Times New Roman"/>
          <w:sz w:val="24"/>
          <w:szCs w:val="24"/>
        </w:rPr>
        <w:t>članka 34.</w:t>
      </w:r>
      <w:r>
        <w:rPr>
          <w:rFonts w:ascii="Times New Roman" w:hAnsi="Times New Roman" w:cs="Times New Roman"/>
          <w:sz w:val="24"/>
          <w:szCs w:val="24"/>
        </w:rPr>
        <w:t xml:space="preserve"> stavak 1. točka 19.</w:t>
      </w:r>
      <w:r w:rsidRPr="004F6B5C">
        <w:rPr>
          <w:rFonts w:ascii="Times New Roman" w:hAnsi="Times New Roman" w:cs="Times New Roman"/>
          <w:sz w:val="24"/>
          <w:szCs w:val="24"/>
        </w:rPr>
        <w:t xml:space="preserve"> Statuta Grada Čazme (“Službeni vjesnik” Grada Čazme, 13/21) Gradsko vijeće Grada Čazme na svojoj </w:t>
      </w:r>
      <w:r>
        <w:rPr>
          <w:rFonts w:ascii="Times New Roman" w:hAnsi="Times New Roman" w:cs="Times New Roman"/>
          <w:sz w:val="24"/>
          <w:szCs w:val="24"/>
        </w:rPr>
        <w:t>25.</w:t>
      </w:r>
      <w:r w:rsidRPr="004F6B5C">
        <w:rPr>
          <w:rFonts w:ascii="Times New Roman" w:hAnsi="Times New Roman" w:cs="Times New Roman"/>
          <w:sz w:val="24"/>
          <w:szCs w:val="24"/>
        </w:rPr>
        <w:t xml:space="preserve"> sjednici održanoj dana </w:t>
      </w:r>
      <w:r>
        <w:rPr>
          <w:rFonts w:ascii="Times New Roman" w:hAnsi="Times New Roman" w:cs="Times New Roman"/>
          <w:sz w:val="24"/>
          <w:szCs w:val="24"/>
        </w:rPr>
        <w:t xml:space="preserve">18. veljače </w:t>
      </w:r>
      <w:r w:rsidRPr="004F6B5C">
        <w:rPr>
          <w:rFonts w:ascii="Times New Roman" w:hAnsi="Times New Roman" w:cs="Times New Roman"/>
          <w:sz w:val="24"/>
          <w:szCs w:val="24"/>
        </w:rPr>
        <w:t>202</w:t>
      </w:r>
      <w:r>
        <w:rPr>
          <w:rFonts w:ascii="Times New Roman" w:hAnsi="Times New Roman" w:cs="Times New Roman"/>
          <w:sz w:val="24"/>
          <w:szCs w:val="24"/>
        </w:rPr>
        <w:t>5</w:t>
      </w:r>
      <w:r w:rsidRPr="004F6B5C">
        <w:rPr>
          <w:rFonts w:ascii="Times New Roman" w:hAnsi="Times New Roman" w:cs="Times New Roman"/>
          <w:sz w:val="24"/>
          <w:szCs w:val="24"/>
        </w:rPr>
        <w:t xml:space="preserve">.  donijelo je </w:t>
      </w:r>
      <w:r w:rsidRPr="00722614">
        <w:rPr>
          <w:rFonts w:ascii="Times New Roman" w:hAnsi="Times New Roman" w:cs="Times New Roman"/>
          <w:sz w:val="24"/>
          <w:szCs w:val="24"/>
        </w:rPr>
        <w:t xml:space="preserve">  </w:t>
      </w:r>
    </w:p>
    <w:p w14:paraId="7E16E4AA" w14:textId="77777777" w:rsidR="008138FE" w:rsidRPr="00722614" w:rsidRDefault="008138FE" w:rsidP="008138FE">
      <w:pPr>
        <w:jc w:val="both"/>
        <w:rPr>
          <w:rFonts w:ascii="Times New Roman" w:hAnsi="Times New Roman" w:cs="Times New Roman"/>
          <w:sz w:val="24"/>
          <w:szCs w:val="24"/>
        </w:rPr>
      </w:pPr>
    </w:p>
    <w:p w14:paraId="4F4F584D" w14:textId="77777777" w:rsidR="008138FE" w:rsidRPr="007C4ED4" w:rsidRDefault="008138FE" w:rsidP="008138FE">
      <w:pPr>
        <w:jc w:val="center"/>
        <w:rPr>
          <w:rFonts w:ascii="Times New Roman" w:hAnsi="Times New Roman" w:cs="Times New Roman"/>
          <w:b/>
          <w:bCs/>
          <w:sz w:val="24"/>
          <w:szCs w:val="24"/>
        </w:rPr>
      </w:pPr>
      <w:r w:rsidRPr="007C4ED4">
        <w:rPr>
          <w:rFonts w:ascii="Times New Roman" w:hAnsi="Times New Roman" w:cs="Times New Roman"/>
          <w:b/>
          <w:bCs/>
          <w:sz w:val="24"/>
          <w:szCs w:val="24"/>
        </w:rPr>
        <w:t>O D L U K U</w:t>
      </w:r>
    </w:p>
    <w:p w14:paraId="31FB5645" w14:textId="77777777" w:rsidR="008138FE" w:rsidRPr="007C4ED4" w:rsidRDefault="008138FE" w:rsidP="008138FE">
      <w:pPr>
        <w:jc w:val="center"/>
        <w:rPr>
          <w:rFonts w:ascii="Times New Roman" w:hAnsi="Times New Roman" w:cs="Times New Roman"/>
          <w:b/>
          <w:bCs/>
          <w:sz w:val="24"/>
          <w:szCs w:val="24"/>
        </w:rPr>
      </w:pPr>
      <w:r w:rsidRPr="007C4ED4">
        <w:rPr>
          <w:rFonts w:ascii="Times New Roman" w:hAnsi="Times New Roman" w:cs="Times New Roman"/>
          <w:b/>
          <w:bCs/>
          <w:sz w:val="24"/>
          <w:szCs w:val="24"/>
        </w:rPr>
        <w:t>o izmjenama i dopunama Odluke o zakupu i kupoprodaji poslovnog prostora</w:t>
      </w:r>
    </w:p>
    <w:p w14:paraId="122955CF" w14:textId="77777777" w:rsidR="008138FE" w:rsidRPr="00722614" w:rsidRDefault="008138FE" w:rsidP="008138FE">
      <w:pPr>
        <w:jc w:val="both"/>
        <w:rPr>
          <w:rFonts w:ascii="Times New Roman" w:hAnsi="Times New Roman" w:cs="Times New Roman"/>
          <w:sz w:val="24"/>
          <w:szCs w:val="24"/>
        </w:rPr>
      </w:pPr>
      <w:r w:rsidRPr="00722614">
        <w:rPr>
          <w:rFonts w:ascii="Times New Roman" w:hAnsi="Times New Roman" w:cs="Times New Roman"/>
          <w:sz w:val="24"/>
          <w:szCs w:val="24"/>
        </w:rPr>
        <w:t xml:space="preserve"> </w:t>
      </w:r>
    </w:p>
    <w:p w14:paraId="56CD9747" w14:textId="77777777" w:rsidR="008138FE" w:rsidRPr="00722614" w:rsidRDefault="008138FE" w:rsidP="008138FE">
      <w:pPr>
        <w:jc w:val="center"/>
        <w:rPr>
          <w:rFonts w:ascii="Times New Roman" w:hAnsi="Times New Roman" w:cs="Times New Roman"/>
          <w:sz w:val="24"/>
          <w:szCs w:val="24"/>
        </w:rPr>
      </w:pPr>
      <w:r w:rsidRPr="00722614">
        <w:rPr>
          <w:rFonts w:ascii="Times New Roman" w:hAnsi="Times New Roman" w:cs="Times New Roman"/>
          <w:sz w:val="24"/>
          <w:szCs w:val="24"/>
        </w:rPr>
        <w:t>Članak 1.</w:t>
      </w:r>
    </w:p>
    <w:p w14:paraId="283157A9" w14:textId="77777777" w:rsidR="008138FE" w:rsidRDefault="008138FE" w:rsidP="008138FE">
      <w:pPr>
        <w:jc w:val="both"/>
        <w:rPr>
          <w:rFonts w:ascii="Times New Roman" w:hAnsi="Times New Roman" w:cs="Times New Roman"/>
          <w:sz w:val="24"/>
          <w:szCs w:val="24"/>
        </w:rPr>
      </w:pPr>
      <w:r w:rsidRPr="00722614">
        <w:rPr>
          <w:rFonts w:ascii="Times New Roman" w:hAnsi="Times New Roman" w:cs="Times New Roman"/>
          <w:sz w:val="24"/>
          <w:szCs w:val="24"/>
        </w:rPr>
        <w:t xml:space="preserve">U </w:t>
      </w:r>
      <w:r w:rsidRPr="00697CCC">
        <w:rPr>
          <w:rFonts w:ascii="Times New Roman" w:hAnsi="Times New Roman"/>
          <w:sz w:val="24"/>
          <w:szCs w:val="24"/>
          <w:lang w:eastAsia="hr-HR"/>
        </w:rPr>
        <w:t>Odlu</w:t>
      </w:r>
      <w:r>
        <w:rPr>
          <w:rFonts w:ascii="Times New Roman" w:hAnsi="Times New Roman"/>
          <w:sz w:val="24"/>
          <w:szCs w:val="24"/>
          <w:lang w:eastAsia="hr-HR"/>
        </w:rPr>
        <w:t>ci</w:t>
      </w:r>
      <w:r w:rsidRPr="00697CCC">
        <w:rPr>
          <w:rFonts w:ascii="Times New Roman" w:hAnsi="Times New Roman"/>
          <w:sz w:val="24"/>
          <w:szCs w:val="24"/>
          <w:lang w:eastAsia="hr-HR"/>
        </w:rPr>
        <w:t xml:space="preserve"> o zakupu i kupoprodaji poslovnog prostora</w:t>
      </w:r>
      <w:r>
        <w:rPr>
          <w:rFonts w:ascii="Times New Roman" w:hAnsi="Times New Roman"/>
          <w:sz w:val="24"/>
          <w:szCs w:val="24"/>
          <w:lang w:eastAsia="hr-HR"/>
        </w:rPr>
        <w:t xml:space="preserve"> („Službeni vjesnik“ broj 97/23)</w:t>
      </w:r>
      <w:r w:rsidRPr="00722614">
        <w:rPr>
          <w:rFonts w:ascii="Times New Roman" w:hAnsi="Times New Roman" w:cs="Times New Roman"/>
          <w:sz w:val="24"/>
          <w:szCs w:val="24"/>
        </w:rPr>
        <w:t xml:space="preserve"> član</w:t>
      </w:r>
      <w:r>
        <w:rPr>
          <w:rFonts w:ascii="Times New Roman" w:hAnsi="Times New Roman" w:cs="Times New Roman"/>
          <w:sz w:val="24"/>
          <w:szCs w:val="24"/>
        </w:rPr>
        <w:t>ak 5</w:t>
      </w:r>
      <w:r w:rsidRPr="00722614">
        <w:rPr>
          <w:rFonts w:ascii="Times New Roman" w:hAnsi="Times New Roman" w:cs="Times New Roman"/>
          <w:sz w:val="24"/>
          <w:szCs w:val="24"/>
        </w:rPr>
        <w:t xml:space="preserve">. stavak </w:t>
      </w:r>
      <w:r>
        <w:rPr>
          <w:rFonts w:ascii="Times New Roman" w:hAnsi="Times New Roman" w:cs="Times New Roman"/>
          <w:sz w:val="24"/>
          <w:szCs w:val="24"/>
        </w:rPr>
        <w:t>2. mijenja se i glasi:</w:t>
      </w:r>
    </w:p>
    <w:p w14:paraId="07FCB235"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w:t>
      </w:r>
      <w:r w:rsidRPr="00F76A3D">
        <w:rPr>
          <w:rFonts w:ascii="Times New Roman" w:hAnsi="Times New Roman" w:cs="Times New Roman"/>
          <w:sz w:val="24"/>
          <w:szCs w:val="24"/>
        </w:rPr>
        <w:t xml:space="preserve">Poslovne prostore u vlasništvu Čazme, kao i poslovne prostore na upravljanju Grada Čazme, daje u zakup Gradonačelnik Grada Čazme (u daljnjem tekstu: Gradonačelnik), a u pravnim osobama u </w:t>
      </w:r>
      <w:r>
        <w:rPr>
          <w:rFonts w:ascii="Times New Roman" w:hAnsi="Times New Roman" w:cs="Times New Roman"/>
          <w:sz w:val="24"/>
          <w:szCs w:val="24"/>
        </w:rPr>
        <w:t xml:space="preserve">isključivom </w:t>
      </w:r>
      <w:r w:rsidRPr="00F76A3D">
        <w:rPr>
          <w:rFonts w:ascii="Times New Roman" w:hAnsi="Times New Roman" w:cs="Times New Roman"/>
          <w:sz w:val="24"/>
          <w:szCs w:val="24"/>
        </w:rPr>
        <w:t>ili pretežitom vlasništvu Grada Čazme i poslovnih prostora u vlasništvu Grada Čazme koji su povjereni na upravljanje ustanovama, udrugama i drugim pravnim osobama, nadležno tijelo utvrđeno aktima te pravne osobe</w:t>
      </w:r>
      <w:r>
        <w:rPr>
          <w:rFonts w:ascii="Times New Roman" w:hAnsi="Times New Roman" w:cs="Times New Roman"/>
          <w:sz w:val="24"/>
          <w:szCs w:val="24"/>
        </w:rPr>
        <w:t xml:space="preserve">“. </w:t>
      </w:r>
    </w:p>
    <w:p w14:paraId="044D5D7F" w14:textId="77777777" w:rsidR="008138FE" w:rsidRPr="00722614" w:rsidRDefault="008138FE" w:rsidP="008138FE">
      <w:pPr>
        <w:jc w:val="both"/>
        <w:rPr>
          <w:rFonts w:ascii="Times New Roman" w:hAnsi="Times New Roman" w:cs="Times New Roman"/>
          <w:sz w:val="24"/>
          <w:szCs w:val="24"/>
        </w:rPr>
      </w:pPr>
    </w:p>
    <w:p w14:paraId="27087421" w14:textId="77777777" w:rsidR="008138FE" w:rsidRPr="00722614" w:rsidRDefault="008138FE" w:rsidP="008138FE">
      <w:pPr>
        <w:jc w:val="center"/>
        <w:rPr>
          <w:rFonts w:ascii="Times New Roman" w:hAnsi="Times New Roman" w:cs="Times New Roman"/>
          <w:sz w:val="24"/>
          <w:szCs w:val="24"/>
        </w:rPr>
      </w:pPr>
      <w:r w:rsidRPr="00722614">
        <w:rPr>
          <w:rFonts w:ascii="Times New Roman" w:hAnsi="Times New Roman" w:cs="Times New Roman"/>
          <w:sz w:val="24"/>
          <w:szCs w:val="24"/>
        </w:rPr>
        <w:t>Članak 2.</w:t>
      </w:r>
    </w:p>
    <w:p w14:paraId="0A5BE92A" w14:textId="77777777" w:rsidR="008138FE" w:rsidRPr="00722614" w:rsidRDefault="008138FE" w:rsidP="008138FE">
      <w:pPr>
        <w:jc w:val="both"/>
        <w:rPr>
          <w:rFonts w:ascii="Times New Roman" w:hAnsi="Times New Roman" w:cs="Times New Roman"/>
          <w:sz w:val="24"/>
          <w:szCs w:val="24"/>
        </w:rPr>
      </w:pPr>
    </w:p>
    <w:p w14:paraId="030C9534"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Članak 7. mijenja se i sada glasi:</w:t>
      </w:r>
    </w:p>
    <w:p w14:paraId="14C48E10" w14:textId="77777777" w:rsidR="008138FE" w:rsidRDefault="008138FE" w:rsidP="008138FE">
      <w:pPr>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Pr="005153B1">
        <w:rPr>
          <w:rFonts w:ascii="Times New Roman" w:hAnsi="Times New Roman" w:cs="Times New Roman"/>
          <w:sz w:val="24"/>
          <w:szCs w:val="24"/>
        </w:rPr>
        <w:t xml:space="preserve">Iznimno od odredbe </w:t>
      </w:r>
      <w:r>
        <w:rPr>
          <w:rFonts w:ascii="Times New Roman" w:hAnsi="Times New Roman" w:cs="Times New Roman"/>
          <w:sz w:val="24"/>
          <w:szCs w:val="24"/>
        </w:rPr>
        <w:t xml:space="preserve">članka 5. </w:t>
      </w:r>
      <w:r w:rsidRPr="005153B1">
        <w:rPr>
          <w:rFonts w:ascii="Times New Roman" w:hAnsi="Times New Roman" w:cs="Times New Roman"/>
          <w:sz w:val="24"/>
          <w:szCs w:val="24"/>
        </w:rPr>
        <w:t xml:space="preserve">stavka 1. </w:t>
      </w:r>
      <w:r>
        <w:rPr>
          <w:rFonts w:ascii="Times New Roman" w:hAnsi="Times New Roman" w:cs="Times New Roman"/>
          <w:sz w:val="24"/>
          <w:szCs w:val="24"/>
        </w:rPr>
        <w:t>ove Odluke</w:t>
      </w:r>
      <w:r w:rsidRPr="005153B1">
        <w:rPr>
          <w:rFonts w:ascii="Times New Roman" w:hAnsi="Times New Roman" w:cs="Times New Roman"/>
          <w:sz w:val="24"/>
          <w:szCs w:val="24"/>
        </w:rPr>
        <w:t xml:space="preserve">, ugovor o zakupu poslovnoga prostora sklapa se bez javnog natječaja kada ga sklapaju međusobno Republika Hrvatska, jedinice lokalne i područne (regionalne) samouprave, pravne osobe u isključivom vlasništvu Republike Hrvatske, pravne osobe u isključivom vlasništvu jedinice lokalne i područne (regionalne) samouprave, ako je to u interesu i cilju općeg, gospodarskog i socijalnog napretka njezinih građana, a zakupnina se određuje sukladno kriterijima </w:t>
      </w:r>
      <w:r>
        <w:rPr>
          <w:rFonts w:ascii="Times New Roman" w:hAnsi="Times New Roman" w:cs="Times New Roman"/>
          <w:sz w:val="24"/>
          <w:szCs w:val="24"/>
        </w:rPr>
        <w:t>za određivanje visine zakupnine prema prilogu I. i II. ove Odluke.</w:t>
      </w:r>
    </w:p>
    <w:p w14:paraId="538AA8B2" w14:textId="77777777" w:rsidR="008138FE" w:rsidRPr="00974FC9" w:rsidRDefault="008138FE" w:rsidP="008138FE">
      <w:pPr>
        <w:pStyle w:val="Odlomakpopisa"/>
        <w:numPr>
          <w:ilvl w:val="0"/>
          <w:numId w:val="2"/>
        </w:numPr>
        <w:jc w:val="both"/>
        <w:rPr>
          <w:rFonts w:ascii="Times New Roman" w:hAnsi="Times New Roman" w:cs="Times New Roman"/>
          <w:sz w:val="24"/>
          <w:szCs w:val="24"/>
        </w:rPr>
      </w:pPr>
      <w:r w:rsidRPr="00974FC9">
        <w:rPr>
          <w:rFonts w:ascii="Times New Roman" w:hAnsi="Times New Roman" w:cs="Times New Roman"/>
          <w:sz w:val="24"/>
          <w:szCs w:val="24"/>
        </w:rPr>
        <w:t xml:space="preserve"> Iznimno od odredbe članka 5. stavka 1. ove Odluke, a pod uvjetom da se ne radi o poslovnom prostoru kojim Grad Čazma ima namjeru raspolagati na drukčiji način, Grad može zakupniku poslovnoga prostora koji u potpunosti ispunjava sve obveze iz ugovora o zakupu i koji obavlja dopuštenu djelatnost u tom prostoru, najkasnije 60 dana prije isteka roka na koji je ugovor sklopljen, ponuditi sklapanje novog ugovora o zakupu na određeno vrijeme od najduže deset godina, uz mogućnost produljenja za daljnjih najduže deset godina, u kojoj će ponudi iznos mjesečne zakupnine biti određen prema kriterijima jedinice lokalne samouprave s obzirom na djelatnost koju zakupnik obavlja, osim ako je tako određen iznos zakupnine niži od iznosa mjesečne zakupnine koju zakupnik plaća na temelju važećeg ugovora o zakupu, u kojem će se slučaju iznos mjesečne zakupnine odrediti kao u postojećem ugovoru o zakupu.</w:t>
      </w:r>
    </w:p>
    <w:p w14:paraId="09769DF1" w14:textId="77777777" w:rsidR="008138FE" w:rsidRDefault="008138FE" w:rsidP="008138FE">
      <w:pPr>
        <w:pStyle w:val="Odlomakpopisa"/>
        <w:numPr>
          <w:ilvl w:val="0"/>
          <w:numId w:val="2"/>
        </w:numPr>
        <w:jc w:val="both"/>
        <w:rPr>
          <w:rFonts w:ascii="Times New Roman" w:hAnsi="Times New Roman" w:cs="Times New Roman"/>
          <w:sz w:val="24"/>
          <w:szCs w:val="24"/>
        </w:rPr>
      </w:pPr>
      <w:r w:rsidRPr="005153B1">
        <w:rPr>
          <w:rFonts w:ascii="Times New Roman" w:hAnsi="Times New Roman" w:cs="Times New Roman"/>
          <w:sz w:val="24"/>
          <w:szCs w:val="24"/>
        </w:rPr>
        <w:lastRenderedPageBreak/>
        <w:t xml:space="preserve">Iznimno od odredbe </w:t>
      </w:r>
      <w:r>
        <w:rPr>
          <w:rFonts w:ascii="Times New Roman" w:hAnsi="Times New Roman" w:cs="Times New Roman"/>
          <w:sz w:val="24"/>
          <w:szCs w:val="24"/>
        </w:rPr>
        <w:t xml:space="preserve">članka 5. </w:t>
      </w:r>
      <w:r w:rsidRPr="005153B1">
        <w:rPr>
          <w:rFonts w:ascii="Times New Roman" w:hAnsi="Times New Roman" w:cs="Times New Roman"/>
          <w:sz w:val="24"/>
          <w:szCs w:val="24"/>
        </w:rPr>
        <w:t xml:space="preserve">stavka 1. </w:t>
      </w:r>
      <w:r>
        <w:rPr>
          <w:rFonts w:ascii="Times New Roman" w:hAnsi="Times New Roman" w:cs="Times New Roman"/>
          <w:sz w:val="24"/>
          <w:szCs w:val="24"/>
        </w:rPr>
        <w:t>ove Odluke</w:t>
      </w:r>
      <w:r w:rsidRPr="00974FC9">
        <w:rPr>
          <w:rFonts w:ascii="Times New Roman" w:hAnsi="Times New Roman" w:cs="Times New Roman"/>
          <w:sz w:val="24"/>
          <w:szCs w:val="24"/>
        </w:rPr>
        <w:t xml:space="preserve">, a pod uvjetom da se ne radi o poslovnom prostoru kojim Grad </w:t>
      </w:r>
      <w:r>
        <w:rPr>
          <w:rFonts w:ascii="Times New Roman" w:hAnsi="Times New Roman" w:cs="Times New Roman"/>
          <w:sz w:val="24"/>
          <w:szCs w:val="24"/>
        </w:rPr>
        <w:t>Čazma</w:t>
      </w:r>
      <w:r w:rsidRPr="00974FC9">
        <w:rPr>
          <w:rFonts w:ascii="Times New Roman" w:hAnsi="Times New Roman" w:cs="Times New Roman"/>
          <w:sz w:val="24"/>
          <w:szCs w:val="24"/>
        </w:rPr>
        <w:t xml:space="preserve"> ima namjeru raspolagati na drukčiji način, Grad može zakupniku kojem je istekao ugovor o zakupu, a koji u potpunosti ispunjava sve obveze na temelju prijašnjeg ugovora o zakupu i koji obavlja dopuštenu djelatnost u tom prostoru te protiv kojega se ne vodi postupak radi ispražnjenja i predaje u posjed poslovnoga prostora, ponuditi sklapanje ugovora o zakupu na određeno vrijeme od najduže deset godina, uz mogućnost produljenja za daljnjih najduže deset godina, u kojoj će ponudi iznos mjesečne zakupnine biti određen prema kriterijima jedinice lokalne samouprave s obzirom na djelatnost koju zakupnik u prostoru obavlja, osim 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w:t>
      </w:r>
    </w:p>
    <w:p w14:paraId="2695E1E5" w14:textId="77777777" w:rsidR="008138FE" w:rsidRPr="00E63215" w:rsidRDefault="008138FE" w:rsidP="008138FE">
      <w:pPr>
        <w:pStyle w:val="Odlomakpopisa"/>
        <w:numPr>
          <w:ilvl w:val="0"/>
          <w:numId w:val="2"/>
        </w:numPr>
        <w:jc w:val="both"/>
        <w:rPr>
          <w:rFonts w:ascii="Times New Roman" w:hAnsi="Times New Roman" w:cs="Times New Roman"/>
          <w:sz w:val="24"/>
          <w:szCs w:val="24"/>
        </w:rPr>
      </w:pPr>
      <w:r w:rsidRPr="00E63215">
        <w:rPr>
          <w:rFonts w:ascii="Times New Roman" w:hAnsi="Times New Roman" w:cs="Times New Roman"/>
          <w:sz w:val="24"/>
          <w:szCs w:val="24"/>
        </w:rPr>
        <w:t xml:space="preserve">Ako zakupnik iz stavaka </w:t>
      </w:r>
      <w:r>
        <w:rPr>
          <w:rFonts w:ascii="Times New Roman" w:hAnsi="Times New Roman" w:cs="Times New Roman"/>
          <w:sz w:val="24"/>
          <w:szCs w:val="24"/>
        </w:rPr>
        <w:t>2</w:t>
      </w:r>
      <w:r w:rsidRPr="00E63215">
        <w:rPr>
          <w:rFonts w:ascii="Times New Roman" w:hAnsi="Times New Roman" w:cs="Times New Roman"/>
          <w:sz w:val="24"/>
          <w:szCs w:val="24"/>
        </w:rPr>
        <w:t xml:space="preserve">. i </w:t>
      </w:r>
      <w:r>
        <w:rPr>
          <w:rFonts w:ascii="Times New Roman" w:hAnsi="Times New Roman" w:cs="Times New Roman"/>
          <w:sz w:val="24"/>
          <w:szCs w:val="24"/>
        </w:rPr>
        <w:t>3</w:t>
      </w:r>
      <w:r w:rsidRPr="00E63215">
        <w:rPr>
          <w:rFonts w:ascii="Times New Roman" w:hAnsi="Times New Roman" w:cs="Times New Roman"/>
          <w:sz w:val="24"/>
          <w:szCs w:val="24"/>
        </w:rPr>
        <w:t xml:space="preserve">. ovoga članka, u roku od 30 dana od dana primitka ponude iz stavaka </w:t>
      </w:r>
      <w:r>
        <w:rPr>
          <w:rFonts w:ascii="Times New Roman" w:hAnsi="Times New Roman" w:cs="Times New Roman"/>
          <w:sz w:val="24"/>
          <w:szCs w:val="24"/>
        </w:rPr>
        <w:t>2</w:t>
      </w:r>
      <w:r w:rsidRPr="00E63215">
        <w:rPr>
          <w:rFonts w:ascii="Times New Roman" w:hAnsi="Times New Roman" w:cs="Times New Roman"/>
          <w:sz w:val="24"/>
          <w:szCs w:val="24"/>
        </w:rPr>
        <w:t xml:space="preserve">. i </w:t>
      </w:r>
      <w:r>
        <w:rPr>
          <w:rFonts w:ascii="Times New Roman" w:hAnsi="Times New Roman" w:cs="Times New Roman"/>
          <w:sz w:val="24"/>
          <w:szCs w:val="24"/>
        </w:rPr>
        <w:t>3</w:t>
      </w:r>
      <w:r w:rsidRPr="00E63215">
        <w:rPr>
          <w:rFonts w:ascii="Times New Roman" w:hAnsi="Times New Roman" w:cs="Times New Roman"/>
          <w:sz w:val="24"/>
          <w:szCs w:val="24"/>
        </w:rPr>
        <w:t xml:space="preserve">. ovoga članka, ne dostavi Gradu pisani prihvat ponude i ne preda posjed poslovnoga prostora, protiv zakupnika iz stavaka </w:t>
      </w:r>
      <w:r>
        <w:rPr>
          <w:rFonts w:ascii="Times New Roman" w:hAnsi="Times New Roman" w:cs="Times New Roman"/>
          <w:sz w:val="24"/>
          <w:szCs w:val="24"/>
        </w:rPr>
        <w:t>2</w:t>
      </w:r>
      <w:r w:rsidRPr="00E63215">
        <w:rPr>
          <w:rFonts w:ascii="Times New Roman" w:hAnsi="Times New Roman" w:cs="Times New Roman"/>
          <w:sz w:val="24"/>
          <w:szCs w:val="24"/>
        </w:rPr>
        <w:t xml:space="preserve">. i </w:t>
      </w:r>
      <w:r>
        <w:rPr>
          <w:rFonts w:ascii="Times New Roman" w:hAnsi="Times New Roman" w:cs="Times New Roman"/>
          <w:sz w:val="24"/>
          <w:szCs w:val="24"/>
        </w:rPr>
        <w:t>3</w:t>
      </w:r>
      <w:r w:rsidRPr="00E63215">
        <w:rPr>
          <w:rFonts w:ascii="Times New Roman" w:hAnsi="Times New Roman" w:cs="Times New Roman"/>
          <w:sz w:val="24"/>
          <w:szCs w:val="24"/>
        </w:rPr>
        <w:t>. ovoga članka pokrenut će se postupak radi ispražnjenja i predaje u posjed poslovnoga prostora.</w:t>
      </w:r>
    </w:p>
    <w:p w14:paraId="5F07E2A2" w14:textId="77777777" w:rsidR="008138FE" w:rsidRPr="00E63215" w:rsidRDefault="008138FE" w:rsidP="008138FE">
      <w:pPr>
        <w:pStyle w:val="Odlomakpopisa"/>
        <w:numPr>
          <w:ilvl w:val="0"/>
          <w:numId w:val="2"/>
        </w:numPr>
        <w:jc w:val="both"/>
        <w:rPr>
          <w:rFonts w:ascii="Times New Roman" w:hAnsi="Times New Roman" w:cs="Times New Roman"/>
          <w:sz w:val="24"/>
          <w:szCs w:val="24"/>
        </w:rPr>
      </w:pPr>
      <w:r w:rsidRPr="00E63215">
        <w:rPr>
          <w:rFonts w:ascii="Times New Roman" w:hAnsi="Times New Roman" w:cs="Times New Roman"/>
          <w:sz w:val="24"/>
          <w:szCs w:val="24"/>
        </w:rPr>
        <w:t xml:space="preserve">Ako za vrijeme trajanja zakupa poslovnoga prostora iz stavaka </w:t>
      </w:r>
      <w:r>
        <w:rPr>
          <w:rFonts w:ascii="Times New Roman" w:hAnsi="Times New Roman" w:cs="Times New Roman"/>
          <w:sz w:val="24"/>
          <w:szCs w:val="24"/>
        </w:rPr>
        <w:t>2</w:t>
      </w:r>
      <w:r w:rsidRPr="00E63215">
        <w:rPr>
          <w:rFonts w:ascii="Times New Roman" w:hAnsi="Times New Roman" w:cs="Times New Roman"/>
          <w:sz w:val="24"/>
          <w:szCs w:val="24"/>
        </w:rPr>
        <w:t xml:space="preserve">. i </w:t>
      </w:r>
      <w:r>
        <w:rPr>
          <w:rFonts w:ascii="Times New Roman" w:hAnsi="Times New Roman" w:cs="Times New Roman"/>
          <w:sz w:val="24"/>
          <w:szCs w:val="24"/>
        </w:rPr>
        <w:t>3</w:t>
      </w:r>
      <w:r w:rsidRPr="00E63215">
        <w:rPr>
          <w:rFonts w:ascii="Times New Roman" w:hAnsi="Times New Roman" w:cs="Times New Roman"/>
          <w:sz w:val="24"/>
          <w:szCs w:val="24"/>
        </w:rPr>
        <w:t>. ovoga članka Grad izmijeni kriterije za određivanje visine zakupnine, visina zakupnine iz ugovora o zakupu uskladit će se sukladno izmijenjenim kriterijima Grada,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14:paraId="4C8E55E4" w14:textId="77777777" w:rsidR="008138FE" w:rsidRPr="00E63215" w:rsidRDefault="008138FE" w:rsidP="008138FE">
      <w:pPr>
        <w:pStyle w:val="Odlomakpopisa"/>
        <w:numPr>
          <w:ilvl w:val="0"/>
          <w:numId w:val="2"/>
        </w:numPr>
        <w:jc w:val="both"/>
        <w:rPr>
          <w:rFonts w:ascii="Times New Roman" w:hAnsi="Times New Roman" w:cs="Times New Roman"/>
          <w:sz w:val="24"/>
          <w:szCs w:val="24"/>
        </w:rPr>
      </w:pPr>
      <w:r w:rsidRPr="00E63215">
        <w:rPr>
          <w:rFonts w:ascii="Times New Roman" w:hAnsi="Times New Roman" w:cs="Times New Roman"/>
          <w:sz w:val="24"/>
          <w:szCs w:val="24"/>
        </w:rPr>
        <w:t xml:space="preserve">Ako zakupnik odbije sklopiti dodatak ugovoru o zakupu iz stavka </w:t>
      </w:r>
      <w:r>
        <w:rPr>
          <w:rFonts w:ascii="Times New Roman" w:hAnsi="Times New Roman" w:cs="Times New Roman"/>
          <w:sz w:val="24"/>
          <w:szCs w:val="24"/>
        </w:rPr>
        <w:t>5</w:t>
      </w:r>
      <w:r w:rsidRPr="00E63215">
        <w:rPr>
          <w:rFonts w:ascii="Times New Roman" w:hAnsi="Times New Roman" w:cs="Times New Roman"/>
          <w:sz w:val="24"/>
          <w:szCs w:val="24"/>
        </w:rPr>
        <w:t>. ovoga članka, ugovor o zakupu će se raskinuti, a zakupnik nema pravo na naknadu štete zbog raskida.</w:t>
      </w:r>
    </w:p>
    <w:p w14:paraId="0B81DB08" w14:textId="77777777" w:rsidR="008138FE" w:rsidRPr="00E63215" w:rsidRDefault="008138FE" w:rsidP="008138FE">
      <w:pPr>
        <w:pStyle w:val="Odlomakpopisa"/>
        <w:numPr>
          <w:ilvl w:val="0"/>
          <w:numId w:val="2"/>
        </w:numPr>
        <w:jc w:val="both"/>
        <w:rPr>
          <w:rFonts w:ascii="Times New Roman" w:hAnsi="Times New Roman" w:cs="Times New Roman"/>
          <w:sz w:val="24"/>
          <w:szCs w:val="24"/>
        </w:rPr>
      </w:pPr>
      <w:r w:rsidRPr="00E63215">
        <w:rPr>
          <w:rFonts w:ascii="Times New Roman" w:hAnsi="Times New Roman" w:cs="Times New Roman"/>
          <w:sz w:val="24"/>
          <w:szCs w:val="24"/>
        </w:rPr>
        <w:t xml:space="preserve">Odredbe stavaka </w:t>
      </w:r>
      <w:r>
        <w:rPr>
          <w:rFonts w:ascii="Times New Roman" w:hAnsi="Times New Roman" w:cs="Times New Roman"/>
          <w:sz w:val="24"/>
          <w:szCs w:val="24"/>
        </w:rPr>
        <w:t>2</w:t>
      </w:r>
      <w:r w:rsidRPr="00E63215">
        <w:rPr>
          <w:rFonts w:ascii="Times New Roman" w:hAnsi="Times New Roman" w:cs="Times New Roman"/>
          <w:sz w:val="24"/>
          <w:szCs w:val="24"/>
        </w:rPr>
        <w:t xml:space="preserve">. i </w:t>
      </w:r>
      <w:r>
        <w:rPr>
          <w:rFonts w:ascii="Times New Roman" w:hAnsi="Times New Roman" w:cs="Times New Roman"/>
          <w:sz w:val="24"/>
          <w:szCs w:val="24"/>
        </w:rPr>
        <w:t>3</w:t>
      </w:r>
      <w:r w:rsidRPr="00E63215">
        <w:rPr>
          <w:rFonts w:ascii="Times New Roman" w:hAnsi="Times New Roman" w:cs="Times New Roman"/>
          <w:sz w:val="24"/>
          <w:szCs w:val="24"/>
        </w:rPr>
        <w:t>. ovoga članka ne primjenjuju se na ugovore o zakupu garaža i garažnih mjesta.</w:t>
      </w:r>
    </w:p>
    <w:p w14:paraId="4BE762A9" w14:textId="4DDC2B56" w:rsidR="008138FE" w:rsidRPr="008138FE" w:rsidRDefault="008138FE" w:rsidP="008138FE">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Ugovor o zakupu sklopljen protivno odredbama ovog članka ništetan je. “</w:t>
      </w:r>
    </w:p>
    <w:p w14:paraId="06C0D327" w14:textId="77777777" w:rsidR="008138FE" w:rsidRPr="00722614" w:rsidRDefault="008138FE" w:rsidP="008138FE">
      <w:pPr>
        <w:jc w:val="both"/>
        <w:rPr>
          <w:rFonts w:ascii="Times New Roman" w:hAnsi="Times New Roman" w:cs="Times New Roman"/>
          <w:sz w:val="24"/>
          <w:szCs w:val="24"/>
        </w:rPr>
      </w:pPr>
    </w:p>
    <w:p w14:paraId="2E7125E8" w14:textId="77777777" w:rsidR="008138FE" w:rsidRDefault="008138FE" w:rsidP="008138FE">
      <w:pPr>
        <w:jc w:val="center"/>
        <w:rPr>
          <w:rFonts w:ascii="Times New Roman" w:hAnsi="Times New Roman" w:cs="Times New Roman"/>
          <w:sz w:val="24"/>
          <w:szCs w:val="24"/>
        </w:rPr>
      </w:pPr>
      <w:r w:rsidRPr="00722614">
        <w:rPr>
          <w:rFonts w:ascii="Times New Roman" w:hAnsi="Times New Roman" w:cs="Times New Roman"/>
          <w:sz w:val="24"/>
          <w:szCs w:val="24"/>
        </w:rPr>
        <w:t>Članak 3</w:t>
      </w:r>
      <w:r>
        <w:rPr>
          <w:rFonts w:ascii="Times New Roman" w:hAnsi="Times New Roman" w:cs="Times New Roman"/>
          <w:sz w:val="24"/>
          <w:szCs w:val="24"/>
        </w:rPr>
        <w:t>.</w:t>
      </w:r>
    </w:p>
    <w:p w14:paraId="45C80B99"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Iza članka 7. dodaje se članak 7.a. koji glasi:</w:t>
      </w:r>
    </w:p>
    <w:p w14:paraId="2671D004"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„(1) </w:t>
      </w:r>
      <w:r w:rsidRPr="00341086">
        <w:rPr>
          <w:rFonts w:ascii="Times New Roman" w:hAnsi="Times New Roman" w:cs="Times New Roman"/>
          <w:sz w:val="24"/>
          <w:szCs w:val="24"/>
        </w:rPr>
        <w:t>Pod uvjetom da se ne radi o poslovnom prostoru kojim Grad ima namjeru raspolagati na drukčiji način, Grad može ponuditi sklapanje ugovora o zakupu na određeno vrijeme od pet godina neposrednom posjedniku poslovnoga prostora koji je, u trenutku kada je Grad pravomoćnim rješenjem ili drugim pravnim aktom utvrđen vlasnikom poslovnoga prostora, taj poslovni prostor koristio za obavljanje dopuštene djelatnosti i koji taj prostor koristi na temelju valjane pravne osnove odnosno ugovora o zakupu sklopljenog s prijašnjim vlasnikom ili zakupodavcem ili na temelju pravne osnove koja je otpala.</w:t>
      </w:r>
    </w:p>
    <w:p w14:paraId="7745DE59"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(2) </w:t>
      </w:r>
      <w:r w:rsidRPr="00341086">
        <w:rPr>
          <w:rFonts w:ascii="Times New Roman" w:hAnsi="Times New Roman" w:cs="Times New Roman"/>
          <w:sz w:val="24"/>
          <w:szCs w:val="24"/>
        </w:rPr>
        <w:t>Neposrednom posjedniku iz stavka 1. ovoga članka ponudit će se sklapanje ugovora o zakupu ako podmiri sve dospjele obveze prema Gradu, kao vlasniku prostora, kao i sve režijske i druge dospjele obveze s osnova korištenja poslovnoga prostora, počevši od dana utvrđenja prava vlasništva u korist Grada.</w:t>
      </w:r>
    </w:p>
    <w:p w14:paraId="4E7005AD"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(3) </w:t>
      </w:r>
      <w:r w:rsidRPr="00341086">
        <w:rPr>
          <w:rFonts w:ascii="Times New Roman" w:hAnsi="Times New Roman" w:cs="Times New Roman"/>
          <w:sz w:val="24"/>
          <w:szCs w:val="24"/>
        </w:rPr>
        <w:t>Ako se protiv neposrednog posjednika iz stavka 1. ovoga članka vodi postupak radi naplate dugovanja s osnova neplaćene naknade za korištenje poslovnoga prostora ili radi iseljenja iz poslovnoga prostora, ponudit će mu se sklapanje ugovora o zakupu ako sklopi sudsku ili izvansudsku nagodbu, ako jednokratno plati sva dugovanja dospjela do dana sklapanja ugovora o zakupu ili Gradom sklopi sporazum o obročnoj otplati cjelokupnog dugovanja dospjelog do dana sklapanja ugovora o zakupu, i to na rok do najviše jednu godinu, te će se po sklapanju ugovora o zakupu povući tužba pod uvjetom da neposredni posjednik podmiri sve troškove postupka.</w:t>
      </w:r>
    </w:p>
    <w:p w14:paraId="3A9695BD"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41086">
        <w:rPr>
          <w:rFonts w:ascii="Times New Roman" w:hAnsi="Times New Roman" w:cs="Times New Roman"/>
          <w:sz w:val="24"/>
          <w:szCs w:val="24"/>
        </w:rPr>
        <w:t>Neposrednom posjedniku iz stavaka 1. i 3. ovoga članka ponudit će se sklapanje ugovora o zakupu s iznosom mjesečne zakupnine određenim prema kriterijima Grada s obzirom na djelatnost koju neposredni posjednik u prostoru obavlja, osim ako je tako određen iznos zakupnine niži od iznosa mjesečne zakupnine koju je neposredni posjednik plaćao na temelju prijašnjeg ugovora o zakupu ili druge pravne osnove, u kojem će se slučaju iznos mjesečne zakupnine odrediti prema navedenoj pravnoj osnovi.</w:t>
      </w:r>
    </w:p>
    <w:p w14:paraId="3DFB4FF9"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(5) </w:t>
      </w:r>
      <w:r w:rsidRPr="00341086">
        <w:rPr>
          <w:rFonts w:ascii="Times New Roman" w:hAnsi="Times New Roman" w:cs="Times New Roman"/>
          <w:sz w:val="24"/>
          <w:szCs w:val="24"/>
        </w:rPr>
        <w:t>Naknada za korištenje iz stavka 2. ovoga članka odredit će se na način određen stavkom 4. ovoga članka.</w:t>
      </w:r>
    </w:p>
    <w:p w14:paraId="6D37D4E7" w14:textId="77777777" w:rsidR="008138FE" w:rsidRPr="00341086"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(6) </w:t>
      </w:r>
      <w:r w:rsidRPr="00341086">
        <w:rPr>
          <w:rFonts w:ascii="Times New Roman" w:hAnsi="Times New Roman" w:cs="Times New Roman"/>
          <w:sz w:val="24"/>
          <w:szCs w:val="24"/>
        </w:rPr>
        <w:t>Ako neposredni posjednik iz stavka 1. ovoga članka u roku od 30 dana od dana primitka ponude iz stavka 1. ovoga članka ne dostavi pisani prihvat ponude nadležnom tijelu Grada i ne preda posjed poslovnoga prostora, protiv neposrednog posjednika pokrenut će se postupak radi ispražnjenja i predaje u posjed poslovnoga prostora.</w:t>
      </w:r>
      <w:r>
        <w:rPr>
          <w:rFonts w:ascii="Times New Roman" w:hAnsi="Times New Roman" w:cs="Times New Roman"/>
          <w:sz w:val="24"/>
          <w:szCs w:val="24"/>
        </w:rPr>
        <w:t>“</w:t>
      </w:r>
    </w:p>
    <w:p w14:paraId="11EF8CC5" w14:textId="77777777" w:rsidR="008138FE" w:rsidRPr="00722614" w:rsidRDefault="008138FE" w:rsidP="008138FE">
      <w:pPr>
        <w:jc w:val="both"/>
        <w:rPr>
          <w:rFonts w:ascii="Times New Roman" w:hAnsi="Times New Roman" w:cs="Times New Roman"/>
          <w:sz w:val="24"/>
          <w:szCs w:val="24"/>
        </w:rPr>
      </w:pPr>
    </w:p>
    <w:p w14:paraId="2DF815F1" w14:textId="77777777" w:rsidR="008138FE" w:rsidRDefault="008138FE" w:rsidP="008138FE">
      <w:pPr>
        <w:jc w:val="center"/>
        <w:rPr>
          <w:rFonts w:ascii="Times New Roman" w:hAnsi="Times New Roman" w:cs="Times New Roman"/>
          <w:sz w:val="24"/>
          <w:szCs w:val="24"/>
        </w:rPr>
      </w:pPr>
      <w:r w:rsidRPr="00722614">
        <w:rPr>
          <w:rFonts w:ascii="Times New Roman" w:hAnsi="Times New Roman" w:cs="Times New Roman"/>
          <w:sz w:val="24"/>
          <w:szCs w:val="24"/>
        </w:rPr>
        <w:t>Članak 4.</w:t>
      </w:r>
    </w:p>
    <w:p w14:paraId="216E971E"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Članak 16. mijenja se i sada glasi:</w:t>
      </w:r>
    </w:p>
    <w:p w14:paraId="2AA82833"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w:t>
      </w:r>
      <w:r w:rsidRPr="00C30560">
        <w:rPr>
          <w:rFonts w:ascii="Times New Roman" w:hAnsi="Times New Roman" w:cs="Times New Roman"/>
          <w:sz w:val="24"/>
          <w:szCs w:val="24"/>
        </w:rPr>
        <w:t>Pravo prednosti na sklapanje ugovora o zakupu poslovnoga prostora imaju osobe određene zakonom kojim se uređuju prava hrvatskih branitelja iz Domovinskog rata i članova njihovih obitelji ako se te osobe u svojoj prijavi na natječaj za navedeni prostor pozovu na to pravo, ako ispunjavaju uvjete iz natječaja, uvjete iz ov</w:t>
      </w:r>
      <w:r>
        <w:rPr>
          <w:rFonts w:ascii="Times New Roman" w:hAnsi="Times New Roman" w:cs="Times New Roman"/>
          <w:sz w:val="24"/>
          <w:szCs w:val="24"/>
        </w:rPr>
        <w:t>e Odluke</w:t>
      </w:r>
      <w:r w:rsidRPr="00C30560">
        <w:rPr>
          <w:rFonts w:ascii="Times New Roman" w:hAnsi="Times New Roman" w:cs="Times New Roman"/>
          <w:sz w:val="24"/>
          <w:szCs w:val="24"/>
        </w:rPr>
        <w:t xml:space="preserve"> te prihvate najviši ponuđeni iznos zakupnine</w:t>
      </w:r>
      <w:r>
        <w:rPr>
          <w:rFonts w:ascii="Times New Roman" w:hAnsi="Times New Roman" w:cs="Times New Roman"/>
          <w:sz w:val="24"/>
          <w:szCs w:val="24"/>
        </w:rPr>
        <w:t>“.</w:t>
      </w:r>
    </w:p>
    <w:p w14:paraId="101AFF40" w14:textId="77777777" w:rsidR="008138FE" w:rsidRPr="00722614" w:rsidRDefault="008138FE" w:rsidP="008138FE">
      <w:pPr>
        <w:jc w:val="center"/>
        <w:rPr>
          <w:rFonts w:ascii="Times New Roman" w:hAnsi="Times New Roman" w:cs="Times New Roman"/>
          <w:sz w:val="24"/>
          <w:szCs w:val="24"/>
        </w:rPr>
      </w:pPr>
      <w:r w:rsidRPr="00722614">
        <w:rPr>
          <w:rFonts w:ascii="Times New Roman" w:hAnsi="Times New Roman" w:cs="Times New Roman"/>
          <w:sz w:val="24"/>
          <w:szCs w:val="24"/>
        </w:rPr>
        <w:t xml:space="preserve">Članak </w:t>
      </w:r>
      <w:r>
        <w:rPr>
          <w:rFonts w:ascii="Times New Roman" w:hAnsi="Times New Roman" w:cs="Times New Roman"/>
          <w:sz w:val="24"/>
          <w:szCs w:val="24"/>
        </w:rPr>
        <w:t>5</w:t>
      </w:r>
      <w:r w:rsidRPr="00722614">
        <w:rPr>
          <w:rFonts w:ascii="Times New Roman" w:hAnsi="Times New Roman" w:cs="Times New Roman"/>
          <w:sz w:val="24"/>
          <w:szCs w:val="24"/>
        </w:rPr>
        <w:t>.</w:t>
      </w:r>
    </w:p>
    <w:p w14:paraId="76BF021A" w14:textId="77777777" w:rsidR="008138FE" w:rsidRPr="00722614" w:rsidRDefault="008138FE" w:rsidP="008138FE">
      <w:pPr>
        <w:jc w:val="both"/>
        <w:rPr>
          <w:rFonts w:ascii="Times New Roman" w:hAnsi="Times New Roman" w:cs="Times New Roman"/>
          <w:sz w:val="24"/>
          <w:szCs w:val="24"/>
        </w:rPr>
      </w:pPr>
    </w:p>
    <w:p w14:paraId="18C0A711" w14:textId="77777777" w:rsidR="008138FE" w:rsidRDefault="008138FE" w:rsidP="008138FE">
      <w:pPr>
        <w:jc w:val="both"/>
        <w:rPr>
          <w:rFonts w:ascii="Times New Roman" w:hAnsi="Times New Roman" w:cs="Times New Roman"/>
          <w:sz w:val="24"/>
          <w:szCs w:val="24"/>
        </w:rPr>
      </w:pPr>
      <w:r w:rsidRPr="00722614">
        <w:rPr>
          <w:rFonts w:ascii="Times New Roman" w:hAnsi="Times New Roman" w:cs="Times New Roman"/>
          <w:sz w:val="24"/>
          <w:szCs w:val="24"/>
        </w:rPr>
        <w:t xml:space="preserve">Članak </w:t>
      </w:r>
      <w:r>
        <w:rPr>
          <w:rFonts w:ascii="Times New Roman" w:hAnsi="Times New Roman" w:cs="Times New Roman"/>
          <w:sz w:val="24"/>
          <w:szCs w:val="24"/>
        </w:rPr>
        <w:t>36. stavak 2.</w:t>
      </w:r>
      <w:r w:rsidRPr="00722614">
        <w:rPr>
          <w:rFonts w:ascii="Times New Roman" w:hAnsi="Times New Roman" w:cs="Times New Roman"/>
          <w:sz w:val="24"/>
          <w:szCs w:val="24"/>
        </w:rPr>
        <w:t xml:space="preserve"> mijenja se i glasi:</w:t>
      </w:r>
    </w:p>
    <w:p w14:paraId="31D60853" w14:textId="77777777" w:rsidR="008138FE" w:rsidRPr="00722614" w:rsidRDefault="008138FE" w:rsidP="008138FE">
      <w:pPr>
        <w:jc w:val="both"/>
        <w:rPr>
          <w:rFonts w:ascii="Times New Roman" w:hAnsi="Times New Roman" w:cs="Times New Roman"/>
          <w:sz w:val="24"/>
          <w:szCs w:val="24"/>
        </w:rPr>
      </w:pPr>
      <w:r>
        <w:rPr>
          <w:rFonts w:ascii="Times New Roman" w:hAnsi="Times New Roman" w:cs="Times New Roman"/>
          <w:sz w:val="24"/>
          <w:szCs w:val="24"/>
        </w:rPr>
        <w:t>„</w:t>
      </w:r>
      <w:r w:rsidRPr="00C03962">
        <w:rPr>
          <w:rFonts w:ascii="Times New Roman" w:hAnsi="Times New Roman" w:cs="Times New Roman"/>
          <w:sz w:val="24"/>
          <w:szCs w:val="24"/>
        </w:rPr>
        <w:t>Ako je zakupnik zbog radova na javnim površinama djelomično ograničen u obavljanju poslovne djelatnosti, za vrijeme trajanja tih radova zakupnik je dužan plaćati zakupninu umanjenu za 30 %</w:t>
      </w:r>
      <w:r>
        <w:rPr>
          <w:rFonts w:ascii="Times New Roman" w:hAnsi="Times New Roman" w:cs="Times New Roman"/>
          <w:sz w:val="24"/>
          <w:szCs w:val="24"/>
        </w:rPr>
        <w:t xml:space="preserve">“. </w:t>
      </w:r>
    </w:p>
    <w:p w14:paraId="7B0A2720" w14:textId="77777777" w:rsidR="008138FE" w:rsidRDefault="008138FE" w:rsidP="008138FE">
      <w:pPr>
        <w:jc w:val="both"/>
        <w:rPr>
          <w:rFonts w:ascii="Times New Roman" w:hAnsi="Times New Roman" w:cs="Times New Roman"/>
          <w:sz w:val="24"/>
          <w:szCs w:val="24"/>
        </w:rPr>
      </w:pPr>
    </w:p>
    <w:p w14:paraId="4F8BE1B2" w14:textId="77777777" w:rsidR="008138FE" w:rsidRDefault="008138FE" w:rsidP="008138FE">
      <w:pPr>
        <w:jc w:val="center"/>
        <w:rPr>
          <w:rFonts w:ascii="Times New Roman" w:hAnsi="Times New Roman" w:cs="Times New Roman"/>
          <w:sz w:val="24"/>
          <w:szCs w:val="24"/>
        </w:rPr>
      </w:pPr>
      <w:r>
        <w:rPr>
          <w:rFonts w:ascii="Times New Roman" w:hAnsi="Times New Roman" w:cs="Times New Roman"/>
          <w:sz w:val="24"/>
          <w:szCs w:val="24"/>
        </w:rPr>
        <w:t>Članak 6.</w:t>
      </w:r>
    </w:p>
    <w:p w14:paraId="161962B6" w14:textId="77777777" w:rsidR="008138FE" w:rsidRDefault="008138FE" w:rsidP="008138FE">
      <w:pPr>
        <w:jc w:val="center"/>
        <w:rPr>
          <w:rFonts w:ascii="Times New Roman" w:hAnsi="Times New Roman" w:cs="Times New Roman"/>
          <w:sz w:val="24"/>
          <w:szCs w:val="24"/>
        </w:rPr>
      </w:pPr>
    </w:p>
    <w:p w14:paraId="445E593B"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U članku 37. stavak 2. riječi „dva mjeseca“ se zamjenjuju riječima „šest mjeseci“</w:t>
      </w:r>
    </w:p>
    <w:p w14:paraId="72921807"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Članku 37. dodaje se novi stavak 5. koji glasi:</w:t>
      </w:r>
    </w:p>
    <w:p w14:paraId="69B0BE73"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w:t>
      </w:r>
      <w:r w:rsidRPr="00C30560">
        <w:rPr>
          <w:rFonts w:ascii="Times New Roman" w:hAnsi="Times New Roman" w:cs="Times New Roman"/>
          <w:sz w:val="24"/>
          <w:szCs w:val="24"/>
        </w:rPr>
        <w:t>Ako su radovi iz stavka 1. ovoga članka trajali dulje od mjesec dana, zakupodavac može produljiti trajanje ugovora o zakupu za vrijeme za koje su trajali radovi</w:t>
      </w:r>
      <w:r>
        <w:rPr>
          <w:rFonts w:ascii="Times New Roman" w:hAnsi="Times New Roman" w:cs="Times New Roman"/>
          <w:sz w:val="24"/>
          <w:szCs w:val="24"/>
        </w:rPr>
        <w:t xml:space="preserve">“. </w:t>
      </w:r>
    </w:p>
    <w:p w14:paraId="3C872FFF" w14:textId="77777777" w:rsidR="008138FE" w:rsidRDefault="008138FE" w:rsidP="008138FE">
      <w:pPr>
        <w:rPr>
          <w:rFonts w:ascii="Times New Roman" w:hAnsi="Times New Roman" w:cs="Times New Roman"/>
          <w:sz w:val="24"/>
          <w:szCs w:val="24"/>
        </w:rPr>
      </w:pPr>
    </w:p>
    <w:p w14:paraId="29492AE5" w14:textId="77777777" w:rsidR="008138FE" w:rsidRDefault="008138FE" w:rsidP="008138FE">
      <w:pPr>
        <w:jc w:val="center"/>
        <w:rPr>
          <w:rFonts w:ascii="Times New Roman" w:hAnsi="Times New Roman" w:cs="Times New Roman"/>
          <w:sz w:val="24"/>
          <w:szCs w:val="24"/>
        </w:rPr>
      </w:pPr>
      <w:r>
        <w:rPr>
          <w:rFonts w:ascii="Times New Roman" w:hAnsi="Times New Roman" w:cs="Times New Roman"/>
          <w:sz w:val="24"/>
          <w:szCs w:val="24"/>
        </w:rPr>
        <w:t>Članak 7.</w:t>
      </w:r>
    </w:p>
    <w:p w14:paraId="1E14D250" w14:textId="77777777" w:rsidR="008138FE" w:rsidRDefault="008138FE" w:rsidP="008138FE">
      <w:pPr>
        <w:jc w:val="center"/>
        <w:rPr>
          <w:rFonts w:ascii="Times New Roman" w:hAnsi="Times New Roman" w:cs="Times New Roman"/>
          <w:sz w:val="24"/>
          <w:szCs w:val="24"/>
        </w:rPr>
      </w:pPr>
    </w:p>
    <w:p w14:paraId="76FF6430"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U članku 39. dodaju se stavci 4. i 5. koji glase:</w:t>
      </w:r>
    </w:p>
    <w:p w14:paraId="3EB36CD7"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„(4) </w:t>
      </w:r>
      <w:r w:rsidRPr="004E0E0A">
        <w:rPr>
          <w:rFonts w:ascii="Times New Roman" w:hAnsi="Times New Roman" w:cs="Times New Roman"/>
          <w:sz w:val="24"/>
          <w:szCs w:val="24"/>
        </w:rPr>
        <w:t>Zakupniku se može priznati povrat uloženih sredstava</w:t>
      </w:r>
      <w:r>
        <w:rPr>
          <w:rFonts w:ascii="Times New Roman" w:hAnsi="Times New Roman" w:cs="Times New Roman"/>
          <w:sz w:val="24"/>
          <w:szCs w:val="24"/>
        </w:rPr>
        <w:t xml:space="preserve">, odnosno može se </w:t>
      </w:r>
      <w:r w:rsidRPr="004E0E0A">
        <w:rPr>
          <w:rFonts w:ascii="Times New Roman" w:hAnsi="Times New Roman" w:cs="Times New Roman"/>
          <w:sz w:val="24"/>
          <w:szCs w:val="24"/>
        </w:rPr>
        <w:t>priznati u iznos zakupnine kroz prijeboj sa zakupninom za izvršeno investicijsko ulaganje u mjeri u kojoj je adaptacija, uređenje ili rekonstrukcija nužna za obavljanje djelatnosti i objektivno predstavlja povećanje vrijednosti poslovnog prostora</w:t>
      </w:r>
      <w:r>
        <w:rPr>
          <w:rFonts w:ascii="Times New Roman" w:hAnsi="Times New Roman" w:cs="Times New Roman"/>
          <w:sz w:val="24"/>
          <w:szCs w:val="24"/>
        </w:rPr>
        <w:t xml:space="preserve">. </w:t>
      </w:r>
    </w:p>
    <w:p w14:paraId="04634110" w14:textId="77777777" w:rsidR="008138FE" w:rsidRDefault="008138FE" w:rsidP="008138FE">
      <w:pPr>
        <w:jc w:val="both"/>
        <w:rPr>
          <w:rFonts w:ascii="Times New Roman" w:hAnsi="Times New Roman" w:cs="Times New Roman"/>
          <w:sz w:val="24"/>
          <w:szCs w:val="24"/>
        </w:rPr>
      </w:pPr>
      <w:r>
        <w:rPr>
          <w:rFonts w:ascii="Times New Roman" w:hAnsi="Times New Roman" w:cs="Times New Roman"/>
          <w:sz w:val="24"/>
          <w:szCs w:val="24"/>
        </w:rPr>
        <w:t xml:space="preserve">(5) </w:t>
      </w:r>
      <w:r w:rsidRPr="004E0E0A">
        <w:rPr>
          <w:rFonts w:ascii="Times New Roman" w:hAnsi="Times New Roman" w:cs="Times New Roman"/>
          <w:sz w:val="24"/>
          <w:szCs w:val="24"/>
        </w:rPr>
        <w:t>Po izvršenim radovima zakupnik podnosi nadležnom upravnom tijelu odnosno povjerenstvu zahtjev za priznavanje uloženih sredstava zajedno s okončanim situacijama i računima za izvedene radove, kao i dokazima o plaćanju istih</w:t>
      </w:r>
      <w:r>
        <w:rPr>
          <w:rFonts w:ascii="Times New Roman" w:hAnsi="Times New Roman" w:cs="Times New Roman"/>
          <w:sz w:val="24"/>
          <w:szCs w:val="24"/>
        </w:rPr>
        <w:t>.“</w:t>
      </w:r>
    </w:p>
    <w:p w14:paraId="6EC3A4D4" w14:textId="77777777" w:rsidR="008138FE" w:rsidRDefault="008138FE" w:rsidP="008138FE">
      <w:pPr>
        <w:jc w:val="both"/>
        <w:rPr>
          <w:rFonts w:ascii="Times New Roman" w:hAnsi="Times New Roman" w:cs="Times New Roman"/>
          <w:sz w:val="24"/>
          <w:szCs w:val="24"/>
        </w:rPr>
      </w:pPr>
    </w:p>
    <w:p w14:paraId="629744B0" w14:textId="77777777" w:rsidR="008138FE" w:rsidRDefault="008138FE" w:rsidP="008138FE">
      <w:pPr>
        <w:jc w:val="center"/>
        <w:rPr>
          <w:rFonts w:ascii="Times New Roman" w:hAnsi="Times New Roman" w:cs="Times New Roman"/>
          <w:sz w:val="24"/>
          <w:szCs w:val="24"/>
        </w:rPr>
      </w:pPr>
      <w:r>
        <w:rPr>
          <w:rFonts w:ascii="Times New Roman" w:hAnsi="Times New Roman" w:cs="Times New Roman"/>
          <w:sz w:val="24"/>
          <w:szCs w:val="24"/>
        </w:rPr>
        <w:t>Članak 8.</w:t>
      </w:r>
    </w:p>
    <w:p w14:paraId="6032EE86" w14:textId="77777777" w:rsidR="008138FE" w:rsidRPr="008138FE" w:rsidRDefault="008138FE" w:rsidP="008138FE">
      <w:pPr>
        <w:jc w:val="both"/>
        <w:rPr>
          <w:rFonts w:ascii="Times New Roman" w:hAnsi="Times New Roman" w:cs="Times New Roman"/>
          <w:sz w:val="24"/>
          <w:szCs w:val="24"/>
        </w:rPr>
      </w:pPr>
      <w:r w:rsidRPr="008138FE">
        <w:rPr>
          <w:rFonts w:ascii="Times New Roman" w:hAnsi="Times New Roman" w:cs="Times New Roman"/>
          <w:sz w:val="24"/>
          <w:szCs w:val="24"/>
        </w:rPr>
        <w:t>Članak 42. se mijenja i sada glasi:</w:t>
      </w:r>
    </w:p>
    <w:p w14:paraId="1CF57BAD" w14:textId="77777777" w:rsidR="008138FE" w:rsidRPr="008138FE" w:rsidRDefault="008138FE" w:rsidP="008138FE">
      <w:pPr>
        <w:spacing w:before="120"/>
        <w:jc w:val="both"/>
        <w:rPr>
          <w:rStyle w:val="preformatted-text"/>
          <w:rFonts w:ascii="Times New Roman" w:hAnsi="Times New Roman" w:cs="Times New Roman"/>
          <w:sz w:val="24"/>
          <w:szCs w:val="24"/>
        </w:rPr>
      </w:pPr>
      <w:r w:rsidRPr="008138FE">
        <w:rPr>
          <w:rFonts w:ascii="Times New Roman" w:hAnsi="Times New Roman" w:cs="Times New Roman"/>
          <w:sz w:val="24"/>
          <w:szCs w:val="24"/>
        </w:rPr>
        <w:t xml:space="preserve">„(1) </w:t>
      </w:r>
      <w:r w:rsidRPr="008138FE">
        <w:rPr>
          <w:rStyle w:val="preformatted-text"/>
          <w:rFonts w:ascii="Times New Roman" w:hAnsi="Times New Roman" w:cs="Times New Roman"/>
          <w:sz w:val="24"/>
          <w:szCs w:val="24"/>
        </w:rPr>
        <w:t>Zakupnik nema pravo poslovni prostor ili dio poslovnoga prostora dati u podzakup.</w:t>
      </w:r>
    </w:p>
    <w:p w14:paraId="10964C08" w14:textId="77777777" w:rsidR="008138FE" w:rsidRPr="008138FE" w:rsidRDefault="008138FE" w:rsidP="008138FE">
      <w:pPr>
        <w:spacing w:before="120"/>
        <w:jc w:val="both"/>
        <w:rPr>
          <w:rStyle w:val="preformatted-text"/>
          <w:rFonts w:ascii="Times New Roman" w:hAnsi="Times New Roman" w:cs="Times New Roman"/>
          <w:sz w:val="24"/>
          <w:szCs w:val="24"/>
        </w:rPr>
      </w:pPr>
      <w:r w:rsidRPr="008138FE">
        <w:rPr>
          <w:rStyle w:val="preformatted-text"/>
          <w:rFonts w:ascii="Times New Roman" w:hAnsi="Times New Roman" w:cs="Times New Roman"/>
          <w:sz w:val="24"/>
          <w:szCs w:val="24"/>
        </w:rPr>
        <w:t xml:space="preserve">  (2) Poslovni prostor ili dio poslovnoga prostora u vlasništvu ili suvlasništvu Grada nije dopušteno dati u podzakup niti je zakupniku dopušteno po bilo kojoj pravnoj osnovi dati trećoj osobi na korištenje ili sukorištenje poslovni prostor odnosno na bilo koji način omogućiti trećoj osobi korištenje nekretnine koje po svojem sadržaju odgovara podzakupu.</w:t>
      </w:r>
    </w:p>
    <w:p w14:paraId="70EF7A83" w14:textId="77777777" w:rsidR="008138FE" w:rsidRPr="008138FE" w:rsidRDefault="008138FE" w:rsidP="008138FE">
      <w:pPr>
        <w:spacing w:before="120"/>
        <w:jc w:val="both"/>
        <w:rPr>
          <w:rStyle w:val="preformatted-text"/>
          <w:rFonts w:ascii="Times New Roman" w:hAnsi="Times New Roman" w:cs="Times New Roman"/>
          <w:sz w:val="24"/>
          <w:szCs w:val="24"/>
        </w:rPr>
      </w:pPr>
      <w:r w:rsidRPr="008138FE">
        <w:rPr>
          <w:rStyle w:val="preformatted-text"/>
          <w:rFonts w:ascii="Times New Roman" w:hAnsi="Times New Roman" w:cs="Times New Roman"/>
          <w:sz w:val="24"/>
          <w:szCs w:val="24"/>
        </w:rPr>
        <w:lastRenderedPageBreak/>
        <w:t>(3) Iznimno od odredbe stavka 2. ovoga članka, ako se radi o kampovima, hotelima ili drugim objektima za smještaj turista u vlasništvu Grada, dio nekretnine može se dati u podzakup, osim ako posebnim zakonom nije propisano drukčije.</w:t>
      </w:r>
    </w:p>
    <w:p w14:paraId="2E3BE8DB" w14:textId="77777777" w:rsidR="008138FE" w:rsidRPr="008138FE" w:rsidRDefault="008138FE" w:rsidP="008138FE">
      <w:pPr>
        <w:spacing w:before="120"/>
        <w:jc w:val="both"/>
        <w:rPr>
          <w:rStyle w:val="preformatted-text"/>
          <w:rFonts w:ascii="Times New Roman" w:hAnsi="Times New Roman" w:cs="Times New Roman"/>
          <w:sz w:val="24"/>
          <w:szCs w:val="24"/>
        </w:rPr>
      </w:pPr>
      <w:r w:rsidRPr="008138FE">
        <w:rPr>
          <w:rStyle w:val="preformatted-text"/>
          <w:rFonts w:ascii="Times New Roman" w:hAnsi="Times New Roman" w:cs="Times New Roman"/>
          <w:sz w:val="24"/>
          <w:szCs w:val="24"/>
        </w:rPr>
        <w:t>(4) Na ugovor o podzakupu poslovnoga prostora na odgovarajući se način primjenjuju odredbe Ove Odluke koje se odnose na zakup poslovnoga prostora.</w:t>
      </w:r>
    </w:p>
    <w:p w14:paraId="5D335218" w14:textId="7CFADD7A" w:rsidR="008138FE" w:rsidRPr="008138FE" w:rsidRDefault="008138FE" w:rsidP="008138FE">
      <w:pPr>
        <w:spacing w:before="120"/>
        <w:jc w:val="both"/>
        <w:rPr>
          <w:rFonts w:ascii="Times New Roman" w:hAnsi="Times New Roman" w:cs="Times New Roman"/>
          <w:sz w:val="24"/>
          <w:szCs w:val="24"/>
        </w:rPr>
      </w:pPr>
      <w:r w:rsidRPr="008138FE">
        <w:rPr>
          <w:rStyle w:val="preformatted-text"/>
          <w:rFonts w:ascii="Times New Roman" w:hAnsi="Times New Roman" w:cs="Times New Roman"/>
          <w:sz w:val="24"/>
          <w:szCs w:val="24"/>
        </w:rPr>
        <w:t>(5) Zakupniku koji je poslovni prostor ili dio poslovnoga prostora u vlasništvu ili suvlasništvu Grada, protivno odredbama ove Odluke, dao u podzakup odnosno koji je po bilo kojoj pravnoj osnovi dao trećoj osobi na korištenje ili sukorištenje poslovni prostor u vlasništvu ili suvlasništvu Grada ugovor o zakupu smatra se raskinutim po sili zakona danom utvrđenja nastupa okolnosti iz stavka 2. ovoga članka.“</w:t>
      </w:r>
    </w:p>
    <w:p w14:paraId="14E142DB" w14:textId="77777777" w:rsidR="008138FE" w:rsidRPr="008138FE" w:rsidRDefault="008138FE" w:rsidP="008138FE">
      <w:pPr>
        <w:spacing w:before="120"/>
        <w:jc w:val="both"/>
        <w:rPr>
          <w:rFonts w:ascii="Times New Roman" w:hAnsi="Times New Roman" w:cs="Times New Roman"/>
          <w:sz w:val="24"/>
          <w:szCs w:val="24"/>
        </w:rPr>
      </w:pPr>
    </w:p>
    <w:p w14:paraId="20CE80C3" w14:textId="77777777" w:rsidR="008138FE" w:rsidRPr="008138FE" w:rsidRDefault="008138FE" w:rsidP="008138FE">
      <w:pPr>
        <w:spacing w:before="120"/>
        <w:jc w:val="center"/>
        <w:rPr>
          <w:rFonts w:ascii="Times New Roman" w:hAnsi="Times New Roman" w:cs="Times New Roman"/>
          <w:sz w:val="24"/>
          <w:szCs w:val="24"/>
        </w:rPr>
      </w:pPr>
      <w:r w:rsidRPr="008138FE">
        <w:rPr>
          <w:rFonts w:ascii="Times New Roman" w:hAnsi="Times New Roman" w:cs="Times New Roman"/>
          <w:sz w:val="24"/>
          <w:szCs w:val="24"/>
        </w:rPr>
        <w:t>Članak 9.</w:t>
      </w:r>
    </w:p>
    <w:p w14:paraId="68CA736C" w14:textId="6CA300FD" w:rsidR="008138FE" w:rsidRPr="008138FE" w:rsidRDefault="008138FE" w:rsidP="008138FE">
      <w:pPr>
        <w:spacing w:before="120"/>
        <w:jc w:val="both"/>
        <w:rPr>
          <w:rFonts w:ascii="Times New Roman" w:hAnsi="Times New Roman" w:cs="Times New Roman"/>
          <w:sz w:val="24"/>
          <w:szCs w:val="24"/>
        </w:rPr>
      </w:pPr>
      <w:r w:rsidRPr="008138FE">
        <w:rPr>
          <w:rFonts w:ascii="Times New Roman" w:hAnsi="Times New Roman" w:cs="Times New Roman"/>
          <w:sz w:val="24"/>
          <w:szCs w:val="24"/>
        </w:rPr>
        <w:t xml:space="preserve">U članku 51. stavak 1. iza riječi „Poslovni prostor u vlasništvu Grada Čazme“ dodaju se riječi „osim garaže i garažnog mjesta“. </w:t>
      </w:r>
    </w:p>
    <w:p w14:paraId="39BAF371" w14:textId="77777777" w:rsidR="008138FE" w:rsidRPr="008138FE" w:rsidRDefault="008138FE" w:rsidP="008138FE">
      <w:pPr>
        <w:spacing w:before="120"/>
        <w:jc w:val="center"/>
        <w:rPr>
          <w:rFonts w:ascii="Times New Roman" w:hAnsi="Times New Roman" w:cs="Times New Roman"/>
          <w:sz w:val="24"/>
          <w:szCs w:val="24"/>
        </w:rPr>
      </w:pPr>
      <w:r w:rsidRPr="008138FE">
        <w:rPr>
          <w:rFonts w:ascii="Times New Roman" w:hAnsi="Times New Roman" w:cs="Times New Roman"/>
          <w:sz w:val="24"/>
          <w:szCs w:val="24"/>
        </w:rPr>
        <w:t>Članak 10.</w:t>
      </w:r>
    </w:p>
    <w:p w14:paraId="5419FD88" w14:textId="77777777" w:rsidR="008138FE" w:rsidRPr="008138FE" w:rsidRDefault="008138FE" w:rsidP="008138FE">
      <w:pPr>
        <w:spacing w:before="120"/>
        <w:jc w:val="both"/>
        <w:rPr>
          <w:rFonts w:ascii="Times New Roman" w:hAnsi="Times New Roman" w:cs="Times New Roman"/>
          <w:sz w:val="24"/>
          <w:szCs w:val="24"/>
        </w:rPr>
      </w:pPr>
      <w:r w:rsidRPr="008138FE">
        <w:rPr>
          <w:rFonts w:ascii="Times New Roman" w:hAnsi="Times New Roman" w:cs="Times New Roman"/>
          <w:sz w:val="24"/>
          <w:szCs w:val="24"/>
        </w:rPr>
        <w:t xml:space="preserve">U članku 52. stavak 1. iza riječi „pravo na kupnju poslovnog prostora,“ dodaju se riječi „osim garaže i garažnog mjesta“. </w:t>
      </w:r>
    </w:p>
    <w:p w14:paraId="04202F30" w14:textId="77777777" w:rsidR="008138FE" w:rsidRDefault="008138FE" w:rsidP="008138FE">
      <w:pPr>
        <w:spacing w:before="120"/>
        <w:jc w:val="both"/>
        <w:rPr>
          <w:rFonts w:ascii="Times New Roman" w:hAnsi="Times New Roman" w:cs="Times New Roman"/>
          <w:sz w:val="24"/>
          <w:szCs w:val="24"/>
        </w:rPr>
      </w:pPr>
    </w:p>
    <w:p w14:paraId="61BF03AD" w14:textId="77777777" w:rsidR="008138FE" w:rsidRDefault="008138FE" w:rsidP="008138FE">
      <w:pPr>
        <w:spacing w:before="120"/>
        <w:jc w:val="center"/>
        <w:rPr>
          <w:rFonts w:ascii="Times New Roman" w:hAnsi="Times New Roman" w:cs="Times New Roman"/>
          <w:sz w:val="24"/>
          <w:szCs w:val="24"/>
        </w:rPr>
      </w:pPr>
      <w:r>
        <w:rPr>
          <w:rFonts w:ascii="Times New Roman" w:hAnsi="Times New Roman" w:cs="Times New Roman"/>
          <w:sz w:val="24"/>
          <w:szCs w:val="24"/>
        </w:rPr>
        <w:t>Članak 11.</w:t>
      </w:r>
    </w:p>
    <w:p w14:paraId="77FCE95F" w14:textId="77777777" w:rsidR="008138FE" w:rsidRDefault="008138FE" w:rsidP="008138FE">
      <w:pPr>
        <w:spacing w:before="120"/>
        <w:jc w:val="both"/>
        <w:rPr>
          <w:rFonts w:ascii="Times New Roman" w:hAnsi="Times New Roman" w:cs="Times New Roman"/>
          <w:sz w:val="24"/>
          <w:szCs w:val="24"/>
        </w:rPr>
      </w:pPr>
      <w:r>
        <w:rPr>
          <w:rFonts w:ascii="Times New Roman" w:hAnsi="Times New Roman" w:cs="Times New Roman"/>
          <w:sz w:val="24"/>
          <w:szCs w:val="24"/>
        </w:rPr>
        <w:t>Članku 62. dodaje se članak 62.a koji glasi:</w:t>
      </w:r>
    </w:p>
    <w:p w14:paraId="3C91E66F" w14:textId="77777777" w:rsidR="008138FE" w:rsidRPr="009C6970" w:rsidRDefault="008138FE" w:rsidP="008138FE">
      <w:pPr>
        <w:spacing w:before="120"/>
        <w:jc w:val="both"/>
        <w:rPr>
          <w:rFonts w:ascii="Times New Roman" w:hAnsi="Times New Roman" w:cs="Times New Roman"/>
          <w:sz w:val="24"/>
          <w:szCs w:val="24"/>
        </w:rPr>
      </w:pPr>
      <w:r>
        <w:rPr>
          <w:rFonts w:ascii="Times New Roman" w:hAnsi="Times New Roman" w:cs="Times New Roman"/>
          <w:sz w:val="24"/>
          <w:szCs w:val="24"/>
        </w:rPr>
        <w:t>„</w:t>
      </w:r>
      <w:r w:rsidRPr="009C6970">
        <w:rPr>
          <w:rFonts w:ascii="Times New Roman" w:hAnsi="Times New Roman" w:cs="Times New Roman"/>
          <w:sz w:val="24"/>
          <w:szCs w:val="24"/>
        </w:rPr>
        <w:t>(1)</w:t>
      </w:r>
      <w:r>
        <w:rPr>
          <w:rFonts w:ascii="Times New Roman" w:hAnsi="Times New Roman" w:cs="Times New Roman"/>
          <w:sz w:val="24"/>
          <w:szCs w:val="24"/>
        </w:rPr>
        <w:t xml:space="preserve"> </w:t>
      </w:r>
      <w:r w:rsidRPr="009C6970">
        <w:rPr>
          <w:rFonts w:ascii="Times New Roman" w:hAnsi="Times New Roman" w:cs="Times New Roman"/>
          <w:sz w:val="24"/>
          <w:szCs w:val="24"/>
        </w:rPr>
        <w:t>Garaža ili garažno mjesto na kojem je uspostavljeno vlasništvo Grada može se prodati neposrednom pogodbom zakupniku ili korisniku koji uredno podmiruje naknadu za korištenje garaže ili garažnog mjesta, kao i sve režijske i druge obveze koje terete navedenu garažu ili garažno mjesto, a nalazi se u neprekinutom mirnom posjedu garaže ili garažnog mjesta duže od pet godina na temelju valjane pravne osnove ili pravne osnove koja je kasnije prestala ili otpala.</w:t>
      </w:r>
    </w:p>
    <w:p w14:paraId="44421328" w14:textId="77777777"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(2)</w:t>
      </w:r>
      <w:r>
        <w:rPr>
          <w:rFonts w:ascii="Times New Roman" w:hAnsi="Times New Roman" w:cs="Times New Roman"/>
          <w:sz w:val="24"/>
          <w:szCs w:val="24"/>
        </w:rPr>
        <w:t xml:space="preserve"> </w:t>
      </w:r>
      <w:r w:rsidRPr="009C6970">
        <w:rPr>
          <w:rFonts w:ascii="Times New Roman" w:hAnsi="Times New Roman" w:cs="Times New Roman"/>
          <w:sz w:val="24"/>
          <w:szCs w:val="24"/>
        </w:rPr>
        <w:t>Garaža ili garažno mjesto na kojem je uspostavljeno vlasništvo Grada može se prodati 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sljednik osobe koja je garažu ili garažno mjesto koristila na temelju valjane pravne osnove, a u koji se rok uračunava i vrijeme u kojem je garažu ili garažno mjesto koristio pravni prednik iz stavka 1. ovoga članka.</w:t>
      </w:r>
    </w:p>
    <w:p w14:paraId="35E5AF69" w14:textId="77777777"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(3)</w:t>
      </w:r>
      <w:r>
        <w:rPr>
          <w:rFonts w:ascii="Times New Roman" w:hAnsi="Times New Roman" w:cs="Times New Roman"/>
          <w:sz w:val="24"/>
          <w:szCs w:val="24"/>
        </w:rPr>
        <w:t xml:space="preserve"> </w:t>
      </w:r>
      <w:r w:rsidRPr="009C6970">
        <w:rPr>
          <w:rFonts w:ascii="Times New Roman" w:hAnsi="Times New Roman" w:cs="Times New Roman"/>
          <w:sz w:val="24"/>
          <w:szCs w:val="24"/>
        </w:rPr>
        <w:t>Kupoprodajna cijena garaže ili garažnog mjesta iz stavaka 1. i 2. ovoga članka utvrdit će se na temelju procjene tržišne vrijednosti koju obavlja osoba koja je za to ovlaštena propisima kojima je uređena procjena vrijednosti nekretnina, a po provedenom postupku javne nabave sukladno propisu kojim se uređuje javna nabava.</w:t>
      </w:r>
    </w:p>
    <w:p w14:paraId="47872CBB" w14:textId="77777777"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(4)</w:t>
      </w:r>
      <w:r>
        <w:rPr>
          <w:rFonts w:ascii="Times New Roman" w:hAnsi="Times New Roman" w:cs="Times New Roman"/>
          <w:sz w:val="24"/>
          <w:szCs w:val="24"/>
        </w:rPr>
        <w:t xml:space="preserve"> </w:t>
      </w:r>
      <w:r w:rsidRPr="009C6970">
        <w:rPr>
          <w:rFonts w:ascii="Times New Roman" w:hAnsi="Times New Roman" w:cs="Times New Roman"/>
          <w:sz w:val="24"/>
          <w:szCs w:val="24"/>
        </w:rPr>
        <w:t>Ako ovlaštenik iz stavaka 1. i 2. ovoga članka ne prihvati kupoprodajnu cijenu utvrđenu sukladno stavku 3. ovoga članka, u roku od 60 dana od dana zaprimanja obavijesti nadležnog tijela može mu se ponuditi sklapanje ugovora o zakupu garaže ili garažnog mjesta na određeno vrijeme od pet godina, s mjesečnim iznosom zakupnine utvrđenim prema kriterijima Grada za garaže ili garažna mjesta.</w:t>
      </w:r>
    </w:p>
    <w:p w14:paraId="27CBD6C1" w14:textId="77777777" w:rsidR="008138FE"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(5)</w:t>
      </w:r>
      <w:r>
        <w:rPr>
          <w:rFonts w:ascii="Times New Roman" w:hAnsi="Times New Roman" w:cs="Times New Roman"/>
          <w:sz w:val="24"/>
          <w:szCs w:val="24"/>
        </w:rPr>
        <w:t xml:space="preserve"> </w:t>
      </w:r>
      <w:r w:rsidRPr="009C6970">
        <w:rPr>
          <w:rFonts w:ascii="Times New Roman" w:hAnsi="Times New Roman" w:cs="Times New Roman"/>
          <w:sz w:val="24"/>
          <w:szCs w:val="24"/>
        </w:rPr>
        <w:t>Ako ovlaštenik iz stavka 4. ovoga članka u roku od 30 dana od dana primitka ponude iz stavka 4. ovoga članka ne dostavi nadležnom tijelu pisani prihvat ponude i ne preda posjed garaže ili garažnog mjesta, garaža ili garažno mjesto prodat će se ili dati u zakup putem javnog natječaja.</w:t>
      </w:r>
    </w:p>
    <w:p w14:paraId="2E5E2B40" w14:textId="77777777" w:rsidR="008138FE" w:rsidRPr="009C6970" w:rsidRDefault="008138FE" w:rsidP="008138FE">
      <w:pPr>
        <w:spacing w:before="120"/>
        <w:jc w:val="both"/>
        <w:rPr>
          <w:rFonts w:ascii="Times New Roman" w:hAnsi="Times New Roman" w:cs="Times New Roman"/>
          <w:sz w:val="24"/>
          <w:szCs w:val="24"/>
        </w:rPr>
      </w:pPr>
    </w:p>
    <w:p w14:paraId="51FA7544" w14:textId="77777777"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9C6970">
        <w:rPr>
          <w:rFonts w:ascii="Times New Roman" w:hAnsi="Times New Roman" w:cs="Times New Roman"/>
          <w:sz w:val="24"/>
          <w:szCs w:val="24"/>
        </w:rPr>
        <w:t>Osobi koja se nalazi u neposrednom posjedu garaže ili garažnog mjesta na kojem je uspostavljeno vlasništvo Grada,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Grada za garaže ili garažna mjesta.</w:t>
      </w:r>
    </w:p>
    <w:p w14:paraId="107192AA" w14:textId="77777777"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(7)</w:t>
      </w:r>
      <w:r>
        <w:rPr>
          <w:rFonts w:ascii="Times New Roman" w:hAnsi="Times New Roman" w:cs="Times New Roman"/>
          <w:sz w:val="24"/>
          <w:szCs w:val="24"/>
        </w:rPr>
        <w:t xml:space="preserve"> </w:t>
      </w:r>
      <w:r w:rsidRPr="009C6970">
        <w:rPr>
          <w:rFonts w:ascii="Times New Roman" w:hAnsi="Times New Roman" w:cs="Times New Roman"/>
          <w:sz w:val="24"/>
          <w:szCs w:val="24"/>
        </w:rPr>
        <w:t>Ako osoba iz stavka 6. ovoga članka u roku od 30 dana od dana primitka ponude iz stavka 6. ovoga članka ne dostavi nadležnom tijelu pisani prihvat ponude i ne preda posjed garaže ili garažnog mjesta, garaža ili garažno mjesto prodat će se ili dati u zakup putem javnog natječaja.</w:t>
      </w:r>
    </w:p>
    <w:p w14:paraId="701438E1" w14:textId="30F75856" w:rsidR="008138FE" w:rsidRPr="009C6970" w:rsidRDefault="008138FE" w:rsidP="008138FE">
      <w:pPr>
        <w:spacing w:before="120"/>
        <w:jc w:val="both"/>
        <w:rPr>
          <w:rFonts w:ascii="Times New Roman" w:hAnsi="Times New Roman" w:cs="Times New Roman"/>
          <w:sz w:val="24"/>
          <w:szCs w:val="24"/>
        </w:rPr>
      </w:pPr>
      <w:r w:rsidRPr="009C6970">
        <w:rPr>
          <w:rFonts w:ascii="Times New Roman" w:hAnsi="Times New Roman" w:cs="Times New Roman"/>
          <w:sz w:val="24"/>
          <w:szCs w:val="24"/>
        </w:rPr>
        <w:t>(8)</w:t>
      </w:r>
      <w:r>
        <w:rPr>
          <w:rFonts w:ascii="Times New Roman" w:hAnsi="Times New Roman" w:cs="Times New Roman"/>
          <w:sz w:val="24"/>
          <w:szCs w:val="24"/>
        </w:rPr>
        <w:t xml:space="preserve"> </w:t>
      </w:r>
      <w:r w:rsidRPr="009C6970">
        <w:rPr>
          <w:rFonts w:ascii="Times New Roman" w:hAnsi="Times New Roman" w:cs="Times New Roman"/>
          <w:sz w:val="24"/>
          <w:szCs w:val="24"/>
        </w:rPr>
        <w:t>Osobi iz stavaka 1, 2. i 6. ovoga članka koja se nalazi u neposrednom posjedu garaže ili garažnog mjesta na kojem nije uspostavljeno vlasništvo Grada, a kojima upravlja Grad Dubrovnik odnosno pravna osoba u njegovu isključivom ili pretežitom vlasništvu,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Grada za garaže ili garažna mjesta.</w:t>
      </w:r>
      <w:r w:rsidR="00540DB2">
        <w:rPr>
          <w:rFonts w:ascii="Times New Roman" w:hAnsi="Times New Roman" w:cs="Times New Roman"/>
          <w:sz w:val="24"/>
          <w:szCs w:val="24"/>
        </w:rPr>
        <w:t>“</w:t>
      </w:r>
    </w:p>
    <w:p w14:paraId="52D7079F" w14:textId="77777777" w:rsidR="008138FE" w:rsidRDefault="008138FE" w:rsidP="008138FE">
      <w:pPr>
        <w:spacing w:before="120"/>
        <w:jc w:val="both"/>
        <w:rPr>
          <w:rFonts w:ascii="Times New Roman" w:hAnsi="Times New Roman" w:cs="Times New Roman"/>
          <w:sz w:val="24"/>
          <w:szCs w:val="24"/>
        </w:rPr>
      </w:pPr>
    </w:p>
    <w:p w14:paraId="1E4C5095" w14:textId="77777777" w:rsidR="008138FE" w:rsidRDefault="008138FE" w:rsidP="00540DB2">
      <w:pPr>
        <w:spacing w:before="120"/>
        <w:rPr>
          <w:rFonts w:ascii="Times New Roman" w:hAnsi="Times New Roman" w:cs="Times New Roman"/>
          <w:sz w:val="24"/>
          <w:szCs w:val="24"/>
        </w:rPr>
      </w:pPr>
      <w:r>
        <w:rPr>
          <w:rFonts w:ascii="Times New Roman" w:hAnsi="Times New Roman" w:cs="Times New Roman"/>
          <w:sz w:val="24"/>
          <w:szCs w:val="24"/>
        </w:rPr>
        <w:t>PRIJELAZNE I ZAVRŠNE ODREDBE</w:t>
      </w:r>
    </w:p>
    <w:p w14:paraId="70BC143B" w14:textId="77777777" w:rsidR="008138FE" w:rsidRDefault="008138FE" w:rsidP="008138FE">
      <w:pPr>
        <w:spacing w:before="120"/>
        <w:jc w:val="both"/>
        <w:rPr>
          <w:rFonts w:ascii="Times New Roman" w:hAnsi="Times New Roman" w:cs="Times New Roman"/>
          <w:sz w:val="24"/>
          <w:szCs w:val="24"/>
        </w:rPr>
      </w:pPr>
    </w:p>
    <w:p w14:paraId="7A610CCC" w14:textId="77777777" w:rsidR="008138FE" w:rsidRDefault="008138FE" w:rsidP="008138FE">
      <w:pPr>
        <w:spacing w:before="120"/>
        <w:jc w:val="center"/>
        <w:rPr>
          <w:rFonts w:ascii="Times New Roman" w:hAnsi="Times New Roman" w:cs="Times New Roman"/>
          <w:sz w:val="24"/>
          <w:szCs w:val="24"/>
        </w:rPr>
      </w:pPr>
      <w:r>
        <w:rPr>
          <w:rFonts w:ascii="Times New Roman" w:hAnsi="Times New Roman" w:cs="Times New Roman"/>
          <w:sz w:val="24"/>
          <w:szCs w:val="24"/>
        </w:rPr>
        <w:t>Članak 12.</w:t>
      </w:r>
    </w:p>
    <w:p w14:paraId="7834E791" w14:textId="77777777" w:rsidR="008138FE" w:rsidRDefault="008138FE" w:rsidP="008138FE">
      <w:pPr>
        <w:spacing w:before="120"/>
        <w:jc w:val="both"/>
        <w:rPr>
          <w:rFonts w:ascii="Times New Roman" w:hAnsi="Times New Roman" w:cs="Times New Roman"/>
          <w:sz w:val="24"/>
          <w:szCs w:val="24"/>
        </w:rPr>
      </w:pPr>
      <w:r>
        <w:rPr>
          <w:rFonts w:ascii="Times New Roman" w:hAnsi="Times New Roman" w:cs="Times New Roman"/>
          <w:sz w:val="24"/>
          <w:szCs w:val="24"/>
        </w:rPr>
        <w:t xml:space="preserve">Svi postupci započeti prema </w:t>
      </w:r>
      <w:r w:rsidRPr="00697CCC">
        <w:rPr>
          <w:rFonts w:ascii="Times New Roman" w:hAnsi="Times New Roman"/>
          <w:sz w:val="24"/>
          <w:szCs w:val="24"/>
          <w:lang w:eastAsia="hr-HR"/>
        </w:rPr>
        <w:t>Odlu</w:t>
      </w:r>
      <w:r>
        <w:rPr>
          <w:rFonts w:ascii="Times New Roman" w:hAnsi="Times New Roman"/>
          <w:sz w:val="24"/>
          <w:szCs w:val="24"/>
          <w:lang w:eastAsia="hr-HR"/>
        </w:rPr>
        <w:t>ci</w:t>
      </w:r>
      <w:r w:rsidRPr="00697CCC">
        <w:rPr>
          <w:rFonts w:ascii="Times New Roman" w:hAnsi="Times New Roman"/>
          <w:sz w:val="24"/>
          <w:szCs w:val="24"/>
          <w:lang w:eastAsia="hr-HR"/>
        </w:rPr>
        <w:t xml:space="preserve"> o zakupu i kupoprodaji poslovnog prostora</w:t>
      </w:r>
      <w:r>
        <w:rPr>
          <w:rFonts w:ascii="Times New Roman" w:hAnsi="Times New Roman"/>
          <w:sz w:val="24"/>
          <w:szCs w:val="24"/>
          <w:lang w:eastAsia="hr-HR"/>
        </w:rPr>
        <w:t xml:space="preserve"> („Službeni vjesnik“ broj 97/23), a koji nisu dovršeni do stupanja na snagu ove Odluke, dovršit će se po odredbama te Odluke. </w:t>
      </w:r>
    </w:p>
    <w:p w14:paraId="20A49073" w14:textId="77777777" w:rsidR="008138FE" w:rsidRPr="00DA358D" w:rsidRDefault="008138FE" w:rsidP="008138FE">
      <w:pPr>
        <w:spacing w:before="120"/>
        <w:jc w:val="both"/>
        <w:rPr>
          <w:rFonts w:ascii="Times New Roman" w:hAnsi="Times New Roman" w:cs="Times New Roman"/>
          <w:sz w:val="24"/>
          <w:szCs w:val="24"/>
        </w:rPr>
      </w:pPr>
    </w:p>
    <w:p w14:paraId="64465F78" w14:textId="77777777" w:rsidR="008138FE" w:rsidRDefault="008138FE" w:rsidP="008138FE">
      <w:pPr>
        <w:jc w:val="center"/>
        <w:rPr>
          <w:rFonts w:ascii="Times New Roman" w:hAnsi="Times New Roman" w:cs="Times New Roman"/>
          <w:b/>
          <w:bCs/>
          <w:sz w:val="24"/>
          <w:szCs w:val="24"/>
        </w:rPr>
      </w:pPr>
      <w:r w:rsidRPr="008808C7">
        <w:rPr>
          <w:rFonts w:ascii="Times New Roman" w:hAnsi="Times New Roman" w:cs="Times New Roman"/>
          <w:sz w:val="24"/>
          <w:szCs w:val="24"/>
        </w:rPr>
        <w:t xml:space="preserve">Članak </w:t>
      </w:r>
      <w:r>
        <w:rPr>
          <w:rFonts w:ascii="Times New Roman" w:hAnsi="Times New Roman" w:cs="Times New Roman"/>
          <w:sz w:val="24"/>
          <w:szCs w:val="24"/>
        </w:rPr>
        <w:t>13</w:t>
      </w:r>
      <w:r w:rsidRPr="003E7CD2">
        <w:rPr>
          <w:rFonts w:ascii="Times New Roman" w:hAnsi="Times New Roman" w:cs="Times New Roman"/>
          <w:b/>
          <w:bCs/>
          <w:sz w:val="24"/>
          <w:szCs w:val="24"/>
        </w:rPr>
        <w:t>.</w:t>
      </w:r>
    </w:p>
    <w:p w14:paraId="54F2408B" w14:textId="77777777" w:rsidR="008138FE" w:rsidRPr="003E7CD2" w:rsidRDefault="008138FE" w:rsidP="008138FE">
      <w:pPr>
        <w:jc w:val="center"/>
        <w:rPr>
          <w:rFonts w:ascii="Times New Roman" w:hAnsi="Times New Roman" w:cs="Times New Roman"/>
          <w:b/>
          <w:bCs/>
          <w:sz w:val="24"/>
          <w:szCs w:val="24"/>
        </w:rPr>
      </w:pPr>
    </w:p>
    <w:p w14:paraId="7AC97AAC" w14:textId="77777777" w:rsidR="008138FE" w:rsidRPr="001D0CED" w:rsidRDefault="008138FE" w:rsidP="008138FE">
      <w:pPr>
        <w:ind w:firstLine="708"/>
        <w:jc w:val="both"/>
        <w:rPr>
          <w:rFonts w:ascii="Times New Roman" w:hAnsi="Times New Roman" w:cs="Times New Roman"/>
          <w:sz w:val="24"/>
          <w:szCs w:val="24"/>
        </w:rPr>
      </w:pPr>
      <w:r w:rsidRPr="001D0CED">
        <w:rPr>
          <w:rFonts w:ascii="Times New Roman" w:hAnsi="Times New Roman" w:cs="Times New Roman"/>
          <w:sz w:val="24"/>
          <w:szCs w:val="24"/>
        </w:rPr>
        <w:t>Ova Odluka stupa na snagu os</w:t>
      </w:r>
      <w:r>
        <w:rPr>
          <w:rFonts w:ascii="Times New Roman" w:hAnsi="Times New Roman" w:cs="Times New Roman"/>
          <w:sz w:val="24"/>
          <w:szCs w:val="24"/>
        </w:rPr>
        <w:t>am</w:t>
      </w:r>
      <w:r w:rsidRPr="001D0CED">
        <w:rPr>
          <w:rFonts w:ascii="Times New Roman" w:hAnsi="Times New Roman" w:cs="Times New Roman"/>
          <w:sz w:val="24"/>
          <w:szCs w:val="24"/>
        </w:rPr>
        <w:t xml:space="preserve"> dan</w:t>
      </w:r>
      <w:r>
        <w:rPr>
          <w:rFonts w:ascii="Times New Roman" w:hAnsi="Times New Roman" w:cs="Times New Roman"/>
          <w:sz w:val="24"/>
          <w:szCs w:val="24"/>
        </w:rPr>
        <w:t>a</w:t>
      </w:r>
      <w:r w:rsidRPr="001D0CED">
        <w:rPr>
          <w:rFonts w:ascii="Times New Roman" w:hAnsi="Times New Roman" w:cs="Times New Roman"/>
          <w:sz w:val="24"/>
          <w:szCs w:val="24"/>
        </w:rPr>
        <w:t xml:space="preserve"> od dana objave u </w:t>
      </w:r>
      <w:r>
        <w:rPr>
          <w:rFonts w:ascii="Times New Roman" w:hAnsi="Times New Roman" w:cs="Times New Roman"/>
          <w:sz w:val="24"/>
          <w:szCs w:val="24"/>
        </w:rPr>
        <w:t>Službenom vjesniku Grada Čazme.</w:t>
      </w:r>
    </w:p>
    <w:p w14:paraId="1E7410E6" w14:textId="77777777" w:rsidR="008138FE" w:rsidRDefault="008138FE" w:rsidP="008138FE">
      <w:pPr>
        <w:jc w:val="both"/>
        <w:rPr>
          <w:rFonts w:ascii="Times New Roman" w:hAnsi="Times New Roman" w:cs="Times New Roman"/>
          <w:sz w:val="24"/>
          <w:szCs w:val="24"/>
        </w:rPr>
      </w:pPr>
    </w:p>
    <w:p w14:paraId="65B8F722" w14:textId="77777777" w:rsidR="008138FE" w:rsidRDefault="008138FE" w:rsidP="008138FE">
      <w:pPr>
        <w:jc w:val="both"/>
        <w:rPr>
          <w:rFonts w:ascii="Times New Roman" w:hAnsi="Times New Roman" w:cs="Times New Roman"/>
          <w:sz w:val="24"/>
          <w:szCs w:val="24"/>
        </w:rPr>
      </w:pPr>
    </w:p>
    <w:p w14:paraId="03EDBA4F" w14:textId="77777777" w:rsidR="008138FE" w:rsidRPr="00EB29F2" w:rsidRDefault="008138FE" w:rsidP="008138FE">
      <w:pPr>
        <w:tabs>
          <w:tab w:val="left" w:pos="708"/>
          <w:tab w:val="center" w:pos="4536"/>
          <w:tab w:val="right" w:pos="9072"/>
        </w:tabs>
        <w:ind w:left="4536" w:right="-199"/>
        <w:jc w:val="both"/>
        <w:rPr>
          <w:rFonts w:ascii="Times New Roman" w:eastAsia="Times New Roman" w:hAnsi="Times New Roman" w:cs="Times New Roman"/>
          <w:b/>
          <w:sz w:val="24"/>
          <w:szCs w:val="24"/>
          <w:lang w:eastAsia="hr-HR"/>
        </w:rPr>
      </w:pPr>
      <w:r w:rsidRPr="00EB29F2">
        <w:rPr>
          <w:rFonts w:ascii="Times New Roman" w:eastAsia="Times New Roman" w:hAnsi="Times New Roman" w:cs="Times New Roman"/>
          <w:b/>
          <w:sz w:val="24"/>
          <w:szCs w:val="24"/>
          <w:lang w:eastAsia="hr-HR"/>
        </w:rPr>
        <w:t>PREDSJEDNIK GRADSKOG VIJEĆA</w:t>
      </w:r>
    </w:p>
    <w:p w14:paraId="52110BD7" w14:textId="77777777" w:rsidR="008138FE" w:rsidRPr="00EB29F2" w:rsidRDefault="008138FE" w:rsidP="008138FE">
      <w:pPr>
        <w:tabs>
          <w:tab w:val="left" w:pos="708"/>
          <w:tab w:val="center" w:pos="4536"/>
          <w:tab w:val="right" w:pos="9072"/>
        </w:tabs>
        <w:ind w:right="-199"/>
        <w:jc w:val="both"/>
        <w:rPr>
          <w:rFonts w:ascii="Times New Roman" w:eastAsia="Times New Roman" w:hAnsi="Times New Roman" w:cs="Times New Roman"/>
          <w:b/>
          <w:sz w:val="24"/>
          <w:szCs w:val="24"/>
          <w:lang w:eastAsia="hr-HR"/>
        </w:rPr>
      </w:pPr>
    </w:p>
    <w:p w14:paraId="73001836" w14:textId="77777777" w:rsidR="008138FE" w:rsidRPr="00EB29F2" w:rsidRDefault="008138FE" w:rsidP="008138FE">
      <w:pPr>
        <w:tabs>
          <w:tab w:val="left" w:pos="708"/>
          <w:tab w:val="center" w:pos="4536"/>
          <w:tab w:val="right" w:pos="9072"/>
        </w:tabs>
        <w:ind w:right="-199"/>
        <w:jc w:val="both"/>
        <w:rPr>
          <w:rFonts w:ascii="Times New Roman" w:eastAsia="Times New Roman" w:hAnsi="Times New Roman" w:cs="Times New Roman"/>
          <w:b/>
          <w:bCs/>
          <w:sz w:val="24"/>
          <w:szCs w:val="24"/>
          <w:lang w:eastAsia="hr-HR"/>
        </w:rPr>
      </w:pPr>
      <w:r w:rsidRPr="00EB29F2">
        <w:rPr>
          <w:rFonts w:ascii="Times New Roman" w:eastAsia="Times New Roman" w:hAnsi="Times New Roman" w:cs="Times New Roman"/>
          <w:sz w:val="24"/>
          <w:szCs w:val="24"/>
          <w:lang w:eastAsia="hr-HR"/>
        </w:rPr>
        <w:tab/>
      </w:r>
      <w:r w:rsidRPr="00EB29F2">
        <w:rPr>
          <w:rFonts w:ascii="Times New Roman" w:eastAsia="Times New Roman" w:hAnsi="Times New Roman" w:cs="Times New Roman"/>
          <w:sz w:val="24"/>
          <w:szCs w:val="24"/>
          <w:lang w:eastAsia="hr-HR"/>
        </w:rPr>
        <w:tab/>
      </w:r>
      <w:r w:rsidRPr="00EB29F2">
        <w:rPr>
          <w:rFonts w:ascii="Times New Roman" w:eastAsia="Times New Roman" w:hAnsi="Times New Roman" w:cs="Times New Roman"/>
          <w:b/>
          <w:sz w:val="24"/>
          <w:szCs w:val="24"/>
          <w:lang w:eastAsia="hr-HR"/>
        </w:rPr>
        <w:t xml:space="preserve">                                                                    Branko Novković, mag.med.techn. </w:t>
      </w:r>
    </w:p>
    <w:p w14:paraId="42B7A208" w14:textId="77777777" w:rsidR="00B92D0F" w:rsidRPr="000F037B" w:rsidRDefault="00B92D0F" w:rsidP="00B92D0F">
      <w:pPr>
        <w:spacing w:after="160" w:line="259" w:lineRule="auto"/>
        <w:rPr>
          <w:rFonts w:ascii="Times New Roman" w:eastAsia="Times New Roman" w:hAnsi="Times New Roman" w:cs="Times New Roman"/>
          <w:noProof w:val="0"/>
          <w:sz w:val="24"/>
          <w:szCs w:val="24"/>
        </w:rPr>
      </w:pPr>
    </w:p>
    <w:p w14:paraId="19CFE6AC" w14:textId="77777777" w:rsidR="00B92D0F" w:rsidRPr="00B92D0F" w:rsidRDefault="00B92D0F" w:rsidP="00B92D0F">
      <w:pPr>
        <w:spacing w:after="160" w:line="259" w:lineRule="auto"/>
        <w:rPr>
          <w:rFonts w:eastAsia="Times New Roman" w:cs="Times New Roman"/>
          <w:noProof w:val="0"/>
        </w:rPr>
      </w:pPr>
    </w:p>
    <w:p w14:paraId="57D11F30" w14:textId="77777777" w:rsidR="00B92D0F" w:rsidRPr="00B92D0F" w:rsidRDefault="00B92D0F" w:rsidP="00B92D0F">
      <w:pPr>
        <w:spacing w:after="160" w:line="259" w:lineRule="auto"/>
        <w:rPr>
          <w:rFonts w:eastAsia="Times New Roman" w:cs="Times New Roman"/>
          <w:noProof w:val="0"/>
        </w:rPr>
      </w:pPr>
    </w:p>
    <w:p w14:paraId="0CA651F4"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4BA63F19" wp14:editId="43CF6E82">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8120AB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63F19"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38120AB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277F1F"/>
    <w:multiLevelType w:val="hybridMultilevel"/>
    <w:tmpl w:val="2BB07B8A"/>
    <w:lvl w:ilvl="0" w:tplc="E1B6B82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6526125">
    <w:abstractNumId w:val="0"/>
  </w:num>
  <w:num w:numId="2" w16cid:durableId="91897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275B0C"/>
    <w:rsid w:val="002C7B0F"/>
    <w:rsid w:val="00347D72"/>
    <w:rsid w:val="003F65C1"/>
    <w:rsid w:val="00421BCF"/>
    <w:rsid w:val="00540DB2"/>
    <w:rsid w:val="00675A85"/>
    <w:rsid w:val="00693AB1"/>
    <w:rsid w:val="007F22EC"/>
    <w:rsid w:val="008138FE"/>
    <w:rsid w:val="008A562A"/>
    <w:rsid w:val="008C5FE5"/>
    <w:rsid w:val="009B7A12"/>
    <w:rsid w:val="00A836D0"/>
    <w:rsid w:val="00AC35DA"/>
    <w:rsid w:val="00B92D0F"/>
    <w:rsid w:val="00BC0856"/>
    <w:rsid w:val="00C9578C"/>
    <w:rsid w:val="00CC7D3F"/>
    <w:rsid w:val="00D707B3"/>
    <w:rsid w:val="00E55405"/>
    <w:rsid w:val="00E5700B"/>
    <w:rsid w:val="00E63C68"/>
    <w:rsid w:val="00F34E0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86A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 w:type="paragraph" w:styleId="Odlomakpopisa">
    <w:name w:val="List Paragraph"/>
    <w:basedOn w:val="Normal"/>
    <w:uiPriority w:val="34"/>
    <w:qFormat/>
    <w:rsid w:val="008138FE"/>
    <w:pPr>
      <w:spacing w:after="160" w:line="259" w:lineRule="auto"/>
      <w:ind w:left="720"/>
      <w:contextualSpacing/>
    </w:pPr>
    <w:rPr>
      <w:noProof w:val="0"/>
    </w:rPr>
  </w:style>
  <w:style w:type="character" w:customStyle="1" w:styleId="preformatted-text">
    <w:name w:val="preformatted-text"/>
    <w:rsid w:val="0081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12773</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2025-02-18T11:07:00Z</cp:lastPrinted>
  <dcterms:created xsi:type="dcterms:W3CDTF">2025-02-18T11:55:00Z</dcterms:created>
  <dcterms:modified xsi:type="dcterms:W3CDTF">2025-02-18T11:55:00Z</dcterms:modified>
</cp:coreProperties>
</file>